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E9D39" w14:textId="77777777" w:rsidR="002E2AF0" w:rsidRPr="00715306" w:rsidRDefault="002E2AF0" w:rsidP="002E2AF0">
      <w:pPr>
        <w:pStyle w:val="-2"/>
        <w:jc w:val="center"/>
        <w:rPr>
          <w:rFonts w:ascii="Times New Roman" w:hAnsi="Times New Roman"/>
          <w:sz w:val="28"/>
          <w:szCs w:val="28"/>
        </w:rPr>
      </w:pPr>
      <w:r w:rsidRPr="00715306">
        <w:rPr>
          <w:rFonts w:ascii="Times New Roman" w:hAnsi="Times New Roman"/>
          <w:sz w:val="28"/>
          <w:szCs w:val="28"/>
        </w:rPr>
        <w:t>О раскрытии информации о порядке и условиях выполнения запросов на предоставление информации о доступе к конкретным объектам инфраструктуры, а также о размере платы за предоставление информации</w:t>
      </w:r>
    </w:p>
    <w:tbl>
      <w:tblPr>
        <w:tblStyle w:val="a3"/>
        <w:tblW w:w="14564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052"/>
        <w:gridCol w:w="1695"/>
        <w:gridCol w:w="2126"/>
        <w:gridCol w:w="2126"/>
        <w:gridCol w:w="2268"/>
        <w:gridCol w:w="2062"/>
      </w:tblGrid>
      <w:tr w:rsidR="002E2AF0" w:rsidRPr="002968AF" w14:paraId="333DF806" w14:textId="77777777" w:rsidTr="00321969">
        <w:tc>
          <w:tcPr>
            <w:tcW w:w="2235" w:type="dxa"/>
            <w:vMerge w:val="restart"/>
          </w:tcPr>
          <w:p w14:paraId="68C2453C" w14:textId="77777777" w:rsidR="002E2AF0" w:rsidRPr="00321969" w:rsidRDefault="002E2AF0" w:rsidP="00C02E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GoBack" w:colFirst="0" w:colLast="6"/>
            <w:r w:rsidRPr="00321969">
              <w:rPr>
                <w:rFonts w:ascii="Times New Roman" w:hAnsi="Times New Roman"/>
                <w:sz w:val="22"/>
                <w:szCs w:val="22"/>
              </w:rPr>
              <w:t>Субъект Российской Федерации, муниципальный район, городской округ, населенный пункт (городской, сельский)</w:t>
            </w:r>
          </w:p>
        </w:tc>
        <w:tc>
          <w:tcPr>
            <w:tcW w:w="2052" w:type="dxa"/>
            <w:vMerge w:val="restart"/>
          </w:tcPr>
          <w:p w14:paraId="7FE6EB1B" w14:textId="77777777" w:rsidR="002E2AF0" w:rsidRPr="00321969" w:rsidRDefault="002E2AF0" w:rsidP="00C02E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1969">
              <w:rPr>
                <w:rFonts w:ascii="Times New Roman" w:hAnsi="Times New Roman"/>
                <w:sz w:val="22"/>
                <w:szCs w:val="22"/>
              </w:rPr>
              <w:t>Наименование объекта инфраструктуры</w:t>
            </w:r>
          </w:p>
        </w:tc>
        <w:tc>
          <w:tcPr>
            <w:tcW w:w="1695" w:type="dxa"/>
            <w:vMerge w:val="restart"/>
          </w:tcPr>
          <w:p w14:paraId="58D6629E" w14:textId="77777777" w:rsidR="002E2AF0" w:rsidRPr="00321969" w:rsidRDefault="002E2AF0" w:rsidP="00C02E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1969">
              <w:rPr>
                <w:rFonts w:ascii="Times New Roman" w:hAnsi="Times New Roman"/>
                <w:sz w:val="22"/>
                <w:szCs w:val="22"/>
              </w:rPr>
              <w:t>Адрес для направления запроса на предоставление информации о доступе к конкретным объектам инфраструктуры</w:t>
            </w:r>
          </w:p>
        </w:tc>
        <w:tc>
          <w:tcPr>
            <w:tcW w:w="4252" w:type="dxa"/>
            <w:gridSpan w:val="2"/>
          </w:tcPr>
          <w:p w14:paraId="33923252" w14:textId="77777777" w:rsidR="002E2AF0" w:rsidRPr="00321969" w:rsidRDefault="002E2AF0" w:rsidP="00C02E45">
            <w:pPr>
              <w:pStyle w:val="-3"/>
              <w:rPr>
                <w:rFonts w:ascii="Times New Roman" w:hAnsi="Times New Roman"/>
                <w:sz w:val="22"/>
                <w:szCs w:val="22"/>
              </w:rPr>
            </w:pPr>
            <w:r w:rsidRPr="00321969">
              <w:rPr>
                <w:rFonts w:ascii="Times New Roman" w:hAnsi="Times New Roman"/>
                <w:sz w:val="22"/>
                <w:szCs w:val="22"/>
              </w:rPr>
              <w:t>Срок выполнения запроса на предоставление информации о доступе к конкретным объектам инфраструктуры</w:t>
            </w:r>
          </w:p>
        </w:tc>
        <w:tc>
          <w:tcPr>
            <w:tcW w:w="2268" w:type="dxa"/>
            <w:vMerge w:val="restart"/>
          </w:tcPr>
          <w:p w14:paraId="0AA15559" w14:textId="77777777" w:rsidR="002E2AF0" w:rsidRPr="00321969" w:rsidRDefault="002E2AF0" w:rsidP="00C02E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1969">
              <w:rPr>
                <w:rFonts w:ascii="Times New Roman" w:hAnsi="Times New Roman"/>
                <w:sz w:val="22"/>
                <w:szCs w:val="22"/>
              </w:rPr>
              <w:t>Размер платы за предоставление информации о доступе к конкретным объектам инфраструктуры в случае, когда требуется проведение работ по осмотру, измерению, обследованию объекта инфраструктуры</w:t>
            </w:r>
          </w:p>
        </w:tc>
        <w:tc>
          <w:tcPr>
            <w:tcW w:w="2062" w:type="dxa"/>
            <w:vMerge w:val="restart"/>
          </w:tcPr>
          <w:p w14:paraId="6A53FDD6" w14:textId="77777777" w:rsidR="002E2AF0" w:rsidRPr="00321969" w:rsidRDefault="002E2AF0" w:rsidP="00C02E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1969">
              <w:rPr>
                <w:rFonts w:ascii="Times New Roman" w:hAnsi="Times New Roman"/>
                <w:sz w:val="22"/>
                <w:szCs w:val="22"/>
              </w:rPr>
              <w:t>Перечень требований к содержанию запроса на предоставление информации о доступе к конкретным объектам инфраструктуры и условиям его выполнения</w:t>
            </w:r>
          </w:p>
        </w:tc>
      </w:tr>
      <w:tr w:rsidR="002E2AF0" w:rsidRPr="002968AF" w14:paraId="647671F6" w14:textId="77777777" w:rsidTr="00321969">
        <w:tc>
          <w:tcPr>
            <w:tcW w:w="2235" w:type="dxa"/>
            <w:vMerge/>
          </w:tcPr>
          <w:p w14:paraId="6B60CCA1" w14:textId="77777777" w:rsidR="002E2AF0" w:rsidRPr="00321969" w:rsidRDefault="002E2AF0" w:rsidP="00C02E45">
            <w:pPr>
              <w:pStyle w:val="-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2" w:type="dxa"/>
            <w:vMerge/>
          </w:tcPr>
          <w:p w14:paraId="7B971D24" w14:textId="77777777" w:rsidR="002E2AF0" w:rsidRPr="00321969" w:rsidRDefault="002E2AF0" w:rsidP="00C02E45">
            <w:pPr>
              <w:pStyle w:val="-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6F45FA91" w14:textId="77777777" w:rsidR="002E2AF0" w:rsidRPr="00321969" w:rsidRDefault="002E2AF0" w:rsidP="00C02E45">
            <w:pPr>
              <w:pStyle w:val="-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AAA7CB1" w14:textId="77777777" w:rsidR="002E2AF0" w:rsidRPr="00321969" w:rsidRDefault="002E2AF0" w:rsidP="00C02E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1969">
              <w:rPr>
                <w:rFonts w:ascii="Times New Roman" w:hAnsi="Times New Roman"/>
                <w:sz w:val="22"/>
                <w:szCs w:val="22"/>
              </w:rPr>
              <w:t>В случае, когда не требуется выполнение работ по осмотру, измерению, обследованию объекта инфраструктуры</w:t>
            </w:r>
          </w:p>
        </w:tc>
        <w:tc>
          <w:tcPr>
            <w:tcW w:w="2126" w:type="dxa"/>
          </w:tcPr>
          <w:p w14:paraId="297E816C" w14:textId="77777777" w:rsidR="002E2AF0" w:rsidRPr="00321969" w:rsidRDefault="002E2AF0" w:rsidP="00C02E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1969">
              <w:rPr>
                <w:rFonts w:ascii="Times New Roman" w:hAnsi="Times New Roman"/>
                <w:sz w:val="22"/>
                <w:szCs w:val="22"/>
              </w:rPr>
              <w:t>В случае, когда требуется проведение работ по осмотру, измерению, обследованию объекта инфраструктуры</w:t>
            </w:r>
          </w:p>
        </w:tc>
        <w:tc>
          <w:tcPr>
            <w:tcW w:w="2268" w:type="dxa"/>
            <w:vMerge/>
          </w:tcPr>
          <w:p w14:paraId="7537CE05" w14:textId="77777777" w:rsidR="002E2AF0" w:rsidRPr="00321969" w:rsidRDefault="002E2AF0" w:rsidP="00C02E45">
            <w:pPr>
              <w:pStyle w:val="-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2" w:type="dxa"/>
            <w:vMerge/>
          </w:tcPr>
          <w:p w14:paraId="78E78216" w14:textId="77777777" w:rsidR="002E2AF0" w:rsidRPr="00321969" w:rsidRDefault="002E2AF0" w:rsidP="00C02E45">
            <w:pPr>
              <w:pStyle w:val="-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E2AF0" w:rsidRPr="002968AF" w14:paraId="60CDB77F" w14:textId="77777777" w:rsidTr="00321969">
        <w:tc>
          <w:tcPr>
            <w:tcW w:w="2235" w:type="dxa"/>
          </w:tcPr>
          <w:p w14:paraId="2EFEE0D5" w14:textId="77777777" w:rsidR="002E2AF0" w:rsidRPr="00321969" w:rsidRDefault="002E2AF0" w:rsidP="00C02E45">
            <w:pPr>
              <w:pStyle w:val="-3"/>
              <w:rPr>
                <w:rFonts w:ascii="Times New Roman" w:hAnsi="Times New Roman"/>
                <w:sz w:val="22"/>
                <w:szCs w:val="22"/>
              </w:rPr>
            </w:pPr>
            <w:r w:rsidRPr="0032196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52" w:type="dxa"/>
          </w:tcPr>
          <w:p w14:paraId="03040587" w14:textId="77777777" w:rsidR="002E2AF0" w:rsidRPr="00321969" w:rsidRDefault="002E2AF0" w:rsidP="00C02E45">
            <w:pPr>
              <w:pStyle w:val="-3"/>
              <w:rPr>
                <w:rFonts w:ascii="Times New Roman" w:hAnsi="Times New Roman"/>
                <w:sz w:val="22"/>
                <w:szCs w:val="22"/>
              </w:rPr>
            </w:pPr>
            <w:r w:rsidRPr="0032196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95" w:type="dxa"/>
          </w:tcPr>
          <w:p w14:paraId="4C54BDB8" w14:textId="77777777" w:rsidR="002E2AF0" w:rsidRPr="00321969" w:rsidRDefault="002E2AF0" w:rsidP="00C02E45">
            <w:pPr>
              <w:pStyle w:val="-3"/>
              <w:rPr>
                <w:rFonts w:ascii="Times New Roman" w:hAnsi="Times New Roman"/>
                <w:sz w:val="22"/>
                <w:szCs w:val="22"/>
              </w:rPr>
            </w:pPr>
            <w:r w:rsidRPr="0032196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69FF2618" w14:textId="77777777" w:rsidR="002E2AF0" w:rsidRPr="00321969" w:rsidRDefault="002E2AF0" w:rsidP="00C02E45">
            <w:pPr>
              <w:pStyle w:val="-3"/>
              <w:rPr>
                <w:rFonts w:ascii="Times New Roman" w:hAnsi="Times New Roman"/>
                <w:sz w:val="22"/>
                <w:szCs w:val="22"/>
              </w:rPr>
            </w:pPr>
            <w:r w:rsidRPr="0032196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14:paraId="7C6546EC" w14:textId="77777777" w:rsidR="002E2AF0" w:rsidRPr="00321969" w:rsidRDefault="002E2AF0" w:rsidP="00C02E45">
            <w:pPr>
              <w:pStyle w:val="-3"/>
              <w:rPr>
                <w:rFonts w:ascii="Times New Roman" w:hAnsi="Times New Roman"/>
                <w:sz w:val="22"/>
                <w:szCs w:val="22"/>
              </w:rPr>
            </w:pPr>
            <w:r w:rsidRPr="0032196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545ED4A1" w14:textId="77777777" w:rsidR="002E2AF0" w:rsidRPr="00321969" w:rsidRDefault="002E2AF0" w:rsidP="00C02E45">
            <w:pPr>
              <w:pStyle w:val="-3"/>
              <w:rPr>
                <w:rFonts w:ascii="Times New Roman" w:hAnsi="Times New Roman"/>
                <w:sz w:val="22"/>
                <w:szCs w:val="22"/>
              </w:rPr>
            </w:pPr>
            <w:r w:rsidRPr="0032196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062" w:type="dxa"/>
          </w:tcPr>
          <w:p w14:paraId="550FF8EE" w14:textId="77777777" w:rsidR="002E2AF0" w:rsidRPr="00321969" w:rsidRDefault="002E2AF0" w:rsidP="00C02E45">
            <w:pPr>
              <w:pStyle w:val="-3"/>
              <w:rPr>
                <w:rFonts w:ascii="Times New Roman" w:hAnsi="Times New Roman"/>
                <w:sz w:val="22"/>
                <w:szCs w:val="22"/>
              </w:rPr>
            </w:pPr>
            <w:r w:rsidRPr="00321969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2E2AF0" w:rsidRPr="002968AF" w14:paraId="7763ECD1" w14:textId="77777777" w:rsidTr="00321969">
        <w:tc>
          <w:tcPr>
            <w:tcW w:w="2235" w:type="dxa"/>
          </w:tcPr>
          <w:p w14:paraId="45591393" w14:textId="7FE33A98" w:rsidR="009A04C7" w:rsidRPr="00321969" w:rsidRDefault="002E2AF0" w:rsidP="00715306">
            <w:pPr>
              <w:pStyle w:val="-2"/>
              <w:spacing w:line="276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196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15306" w:rsidRPr="00321969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321969">
              <w:rPr>
                <w:rFonts w:ascii="Times New Roman" w:hAnsi="Times New Roman"/>
                <w:sz w:val="22"/>
                <w:szCs w:val="22"/>
              </w:rPr>
              <w:t>Пензенская область</w:t>
            </w:r>
            <w:r w:rsidR="00715306" w:rsidRPr="00321969">
              <w:rPr>
                <w:rFonts w:ascii="Times New Roman" w:hAnsi="Times New Roman"/>
                <w:sz w:val="22"/>
                <w:szCs w:val="22"/>
              </w:rPr>
              <w:t>, Пензенский район, с. Засечное</w:t>
            </w:r>
          </w:p>
          <w:p w14:paraId="45168AED" w14:textId="77777777" w:rsidR="00715306" w:rsidRPr="00321969" w:rsidRDefault="00715306" w:rsidP="00715306">
            <w:pPr>
              <w:pStyle w:val="-2"/>
              <w:spacing w:line="276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1969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321969">
              <w:rPr>
                <w:rFonts w:ascii="Times New Roman" w:hAnsi="Times New Roman"/>
                <w:sz w:val="22"/>
                <w:szCs w:val="22"/>
              </w:rPr>
              <w:t xml:space="preserve">Пензенская область, </w:t>
            </w:r>
            <w:proofErr w:type="spellStart"/>
            <w:r w:rsidRPr="00321969">
              <w:rPr>
                <w:rFonts w:ascii="Times New Roman" w:hAnsi="Times New Roman"/>
                <w:sz w:val="22"/>
                <w:szCs w:val="22"/>
              </w:rPr>
              <w:t>Городищен</w:t>
            </w:r>
            <w:r w:rsidRPr="00321969">
              <w:rPr>
                <w:rFonts w:ascii="Times New Roman" w:hAnsi="Times New Roman"/>
                <w:sz w:val="22"/>
                <w:szCs w:val="22"/>
              </w:rPr>
              <w:t>ский</w:t>
            </w:r>
            <w:proofErr w:type="spellEnd"/>
            <w:r w:rsidRPr="00321969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</w:p>
          <w:p w14:paraId="7D5D3782" w14:textId="0CDC8BB4" w:rsidR="00715306" w:rsidRPr="00321969" w:rsidRDefault="00715306" w:rsidP="00715306">
            <w:pPr>
              <w:pStyle w:val="-2"/>
              <w:spacing w:line="276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1969">
              <w:rPr>
                <w:rFonts w:ascii="Times New Roman" w:hAnsi="Times New Roman"/>
                <w:sz w:val="22"/>
                <w:szCs w:val="22"/>
              </w:rPr>
              <w:t>г. Городище</w:t>
            </w:r>
          </w:p>
          <w:p w14:paraId="7F4C8E5F" w14:textId="77777777" w:rsidR="00715306" w:rsidRPr="00321969" w:rsidRDefault="00715306" w:rsidP="00715306">
            <w:pPr>
              <w:pStyle w:val="-2"/>
              <w:spacing w:line="276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1969">
              <w:rPr>
                <w:rFonts w:ascii="Times New Roman" w:hAnsi="Times New Roman"/>
                <w:sz w:val="22"/>
                <w:szCs w:val="22"/>
              </w:rPr>
              <w:t xml:space="preserve">- Пензенская область, </w:t>
            </w:r>
            <w:proofErr w:type="spellStart"/>
            <w:r w:rsidRPr="00321969">
              <w:rPr>
                <w:rFonts w:ascii="Times New Roman" w:hAnsi="Times New Roman"/>
                <w:sz w:val="22"/>
                <w:szCs w:val="22"/>
              </w:rPr>
              <w:t>Городищенский</w:t>
            </w:r>
            <w:proofErr w:type="spellEnd"/>
            <w:r w:rsidRPr="00321969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</w:p>
          <w:p w14:paraId="36FEC8D3" w14:textId="12B65FDD" w:rsidR="00715306" w:rsidRPr="00321969" w:rsidRDefault="00715306" w:rsidP="00715306">
            <w:pPr>
              <w:pStyle w:val="-2"/>
              <w:spacing w:line="276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1969">
              <w:rPr>
                <w:rFonts w:ascii="Times New Roman" w:hAnsi="Times New Roman"/>
                <w:sz w:val="22"/>
                <w:szCs w:val="22"/>
              </w:rPr>
              <w:t xml:space="preserve">г. </w:t>
            </w:r>
            <w:r w:rsidRPr="00321969">
              <w:rPr>
                <w:rFonts w:ascii="Times New Roman" w:hAnsi="Times New Roman"/>
                <w:sz w:val="22"/>
                <w:szCs w:val="22"/>
              </w:rPr>
              <w:t>Сурск</w:t>
            </w:r>
          </w:p>
          <w:p w14:paraId="2ED90BCD" w14:textId="77777777" w:rsidR="00715306" w:rsidRPr="00321969" w:rsidRDefault="00715306" w:rsidP="00715306">
            <w:pPr>
              <w:pStyle w:val="-2"/>
              <w:spacing w:line="276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1969">
              <w:rPr>
                <w:rFonts w:ascii="Times New Roman" w:hAnsi="Times New Roman"/>
                <w:sz w:val="22"/>
                <w:szCs w:val="22"/>
              </w:rPr>
              <w:t>- Пензенская область,</w:t>
            </w:r>
          </w:p>
          <w:p w14:paraId="7988604C" w14:textId="57A684B9" w:rsidR="00715306" w:rsidRPr="00321969" w:rsidRDefault="00715306" w:rsidP="00715306">
            <w:pPr>
              <w:pStyle w:val="-2"/>
              <w:spacing w:line="276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196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21969">
              <w:rPr>
                <w:rFonts w:ascii="Times New Roman" w:hAnsi="Times New Roman"/>
                <w:sz w:val="22"/>
                <w:szCs w:val="22"/>
              </w:rPr>
              <w:t>г. Пенза</w:t>
            </w:r>
          </w:p>
          <w:p w14:paraId="292B4E07" w14:textId="77777777" w:rsidR="00715306" w:rsidRPr="00321969" w:rsidRDefault="00715306" w:rsidP="00715306">
            <w:pPr>
              <w:pStyle w:val="-2"/>
              <w:spacing w:line="276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550C9BE" w14:textId="39191049" w:rsidR="002E2AF0" w:rsidRPr="00321969" w:rsidRDefault="002E2AF0" w:rsidP="002E2AF0">
            <w:pPr>
              <w:pStyle w:val="-2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2" w:type="dxa"/>
          </w:tcPr>
          <w:p w14:paraId="5FD9D15D" w14:textId="0691AB00" w:rsidR="002E2AF0" w:rsidRPr="00321969" w:rsidRDefault="00A30B0C" w:rsidP="003E28A8">
            <w:pPr>
              <w:pStyle w:val="-2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1969">
              <w:rPr>
                <w:rFonts w:ascii="Times New Roman" w:hAnsi="Times New Roman"/>
                <w:sz w:val="22"/>
                <w:szCs w:val="22"/>
              </w:rPr>
              <w:lastRenderedPageBreak/>
              <w:t>—</w:t>
            </w:r>
            <w:r w:rsidR="005D7D89" w:rsidRPr="00321969">
              <w:rPr>
                <w:rFonts w:ascii="Times New Roman" w:hAnsi="Times New Roman"/>
                <w:sz w:val="22"/>
                <w:szCs w:val="22"/>
              </w:rPr>
              <w:t xml:space="preserve"> ВЛ</w:t>
            </w:r>
            <w:r w:rsidR="00755ED4" w:rsidRPr="00321969">
              <w:rPr>
                <w:rFonts w:ascii="Times New Roman" w:hAnsi="Times New Roman"/>
                <w:sz w:val="22"/>
                <w:szCs w:val="22"/>
              </w:rPr>
              <w:t xml:space="preserve"> (опора ВЛ)</w:t>
            </w:r>
            <w:r w:rsidR="005D7D89" w:rsidRPr="00321969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4241D8DE" w14:textId="2C3ACB05" w:rsidR="003E28A8" w:rsidRPr="00321969" w:rsidRDefault="003E28A8" w:rsidP="003E28A8">
            <w:pPr>
              <w:pStyle w:val="-2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1969">
              <w:rPr>
                <w:rFonts w:ascii="Times New Roman" w:hAnsi="Times New Roman"/>
                <w:sz w:val="22"/>
                <w:szCs w:val="22"/>
              </w:rPr>
              <w:t>—</w:t>
            </w:r>
            <w:r w:rsidR="00715306" w:rsidRPr="00321969">
              <w:rPr>
                <w:rFonts w:ascii="Times New Roman" w:hAnsi="Times New Roman"/>
                <w:sz w:val="22"/>
                <w:szCs w:val="22"/>
              </w:rPr>
              <w:t>крышная котельная</w:t>
            </w:r>
            <w:r w:rsidR="009A04C7" w:rsidRPr="00321969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73298EB1" w14:textId="27284DE4" w:rsidR="003E28A8" w:rsidRPr="00321969" w:rsidRDefault="003E28A8" w:rsidP="003E28A8">
            <w:pPr>
              <w:pStyle w:val="-2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1969">
              <w:rPr>
                <w:rFonts w:ascii="Times New Roman" w:hAnsi="Times New Roman"/>
                <w:sz w:val="22"/>
                <w:szCs w:val="22"/>
              </w:rPr>
              <w:t xml:space="preserve">— </w:t>
            </w:r>
            <w:r w:rsidR="00715306" w:rsidRPr="00321969">
              <w:rPr>
                <w:rFonts w:ascii="Times New Roman" w:hAnsi="Times New Roman"/>
                <w:sz w:val="22"/>
                <w:szCs w:val="22"/>
              </w:rPr>
              <w:t>дымовая труба котельной</w:t>
            </w:r>
            <w:r w:rsidR="009A04C7" w:rsidRPr="00321969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613DF98A" w14:textId="77777777" w:rsidR="003E28A8" w:rsidRPr="00321969" w:rsidRDefault="003E28A8" w:rsidP="003E28A8">
            <w:pPr>
              <w:pStyle w:val="-2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1969">
              <w:rPr>
                <w:rFonts w:ascii="Times New Roman" w:hAnsi="Times New Roman"/>
                <w:sz w:val="22"/>
                <w:szCs w:val="22"/>
              </w:rPr>
              <w:t>— Контейнер для оборудования связи</w:t>
            </w:r>
            <w:r w:rsidR="009A04C7" w:rsidRPr="00321969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219AFEB3" w14:textId="70BF632F" w:rsidR="003E28A8" w:rsidRPr="00321969" w:rsidRDefault="003E28A8" w:rsidP="003E28A8">
            <w:pPr>
              <w:pStyle w:val="-2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1969">
              <w:rPr>
                <w:rFonts w:ascii="Times New Roman" w:hAnsi="Times New Roman"/>
                <w:sz w:val="22"/>
                <w:szCs w:val="22"/>
              </w:rPr>
              <w:t xml:space="preserve">— </w:t>
            </w:r>
            <w:r w:rsidR="00715306" w:rsidRPr="00321969">
              <w:rPr>
                <w:rFonts w:ascii="Times New Roman" w:hAnsi="Times New Roman"/>
                <w:sz w:val="22"/>
                <w:szCs w:val="22"/>
              </w:rPr>
              <w:t>базовая станция сотовой связи</w:t>
            </w:r>
          </w:p>
          <w:p w14:paraId="286384DD" w14:textId="794CED38" w:rsidR="003E28A8" w:rsidRPr="00321969" w:rsidRDefault="003E28A8" w:rsidP="003E28A8">
            <w:pPr>
              <w:pStyle w:val="-2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95" w:type="dxa"/>
          </w:tcPr>
          <w:p w14:paraId="77B85E78" w14:textId="6FB22628" w:rsidR="00151C59" w:rsidRPr="00321969" w:rsidRDefault="00715306" w:rsidP="00151C59">
            <w:pPr>
              <w:pStyle w:val="-2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1969">
              <w:rPr>
                <w:rFonts w:ascii="Times New Roman" w:hAnsi="Times New Roman"/>
                <w:sz w:val="22"/>
                <w:szCs w:val="22"/>
              </w:rPr>
              <w:t>ООО ПКФ «Энергетик-2001»</w:t>
            </w:r>
          </w:p>
          <w:p w14:paraId="206ECB3D" w14:textId="438E411C" w:rsidR="00715306" w:rsidRPr="00321969" w:rsidRDefault="00715306" w:rsidP="00151C59">
            <w:pPr>
              <w:pStyle w:val="-2"/>
              <w:ind w:left="0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21969">
              <w:rPr>
                <w:rFonts w:ascii="Times New Roman" w:hAnsi="Times New Roman"/>
                <w:sz w:val="22"/>
                <w:szCs w:val="22"/>
              </w:rPr>
              <w:t>440514, Пензенская область, Пензенский район, с. Засечное, ул. Лунная</w:t>
            </w:r>
            <w:r w:rsidRPr="0032196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</w:t>
            </w:r>
            <w:r w:rsidRPr="00321969">
              <w:rPr>
                <w:rFonts w:ascii="Times New Roman" w:hAnsi="Times New Roman"/>
                <w:sz w:val="22"/>
                <w:szCs w:val="22"/>
              </w:rPr>
              <w:t>д</w:t>
            </w:r>
            <w:r w:rsidRPr="00321969">
              <w:rPr>
                <w:rFonts w:ascii="Times New Roman" w:hAnsi="Times New Roman"/>
                <w:sz w:val="22"/>
                <w:szCs w:val="22"/>
                <w:lang w:val="en-US"/>
              </w:rPr>
              <w:t>. 2</w:t>
            </w:r>
          </w:p>
          <w:p w14:paraId="770D065F" w14:textId="57C9F402" w:rsidR="002E2AF0" w:rsidRPr="00321969" w:rsidRDefault="002E2AF0" w:rsidP="00715306">
            <w:pPr>
              <w:pStyle w:val="-2"/>
              <w:ind w:left="0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2196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E-mail: </w:t>
            </w:r>
            <w:hyperlink r:id="rId6" w:history="1">
              <w:r w:rsidR="00715306" w:rsidRPr="00321969">
                <w:rPr>
                  <w:rStyle w:val="a4"/>
                  <w:rFonts w:ascii="Times New Roman" w:hAnsi="Times New Roman"/>
                  <w:sz w:val="22"/>
                  <w:szCs w:val="22"/>
                  <w:lang w:val="en-US"/>
                </w:rPr>
                <w:t>rso@energetik-2001.ru</w:t>
              </w:r>
            </w:hyperlink>
          </w:p>
        </w:tc>
        <w:tc>
          <w:tcPr>
            <w:tcW w:w="2126" w:type="dxa"/>
          </w:tcPr>
          <w:p w14:paraId="49BA5030" w14:textId="77777777" w:rsidR="002E2AF0" w:rsidRPr="00321969" w:rsidRDefault="0027166F" w:rsidP="003E28A8">
            <w:pPr>
              <w:pStyle w:val="-2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1969">
              <w:rPr>
                <w:rFonts w:ascii="Times New Roman" w:hAnsi="Times New Roman"/>
                <w:sz w:val="22"/>
                <w:szCs w:val="22"/>
              </w:rPr>
              <w:t xml:space="preserve">Не более 30 </w:t>
            </w:r>
            <w:proofErr w:type="spellStart"/>
            <w:r w:rsidRPr="00321969">
              <w:rPr>
                <w:rFonts w:ascii="Times New Roman" w:hAnsi="Times New Roman"/>
                <w:sz w:val="22"/>
                <w:szCs w:val="22"/>
              </w:rPr>
              <w:t>р.д</w:t>
            </w:r>
            <w:proofErr w:type="spellEnd"/>
            <w:r w:rsidRPr="0032196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14:paraId="0BA32E03" w14:textId="77777777" w:rsidR="002E2AF0" w:rsidRPr="00321969" w:rsidRDefault="0027166F" w:rsidP="003E28A8">
            <w:pPr>
              <w:pStyle w:val="-2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1969">
              <w:rPr>
                <w:rFonts w:ascii="Times New Roman" w:hAnsi="Times New Roman"/>
                <w:sz w:val="22"/>
                <w:szCs w:val="22"/>
              </w:rPr>
              <w:t xml:space="preserve">Не более 30 </w:t>
            </w:r>
            <w:proofErr w:type="spellStart"/>
            <w:r w:rsidRPr="00321969">
              <w:rPr>
                <w:rFonts w:ascii="Times New Roman" w:hAnsi="Times New Roman"/>
                <w:sz w:val="22"/>
                <w:szCs w:val="22"/>
              </w:rPr>
              <w:t>р.д</w:t>
            </w:r>
            <w:proofErr w:type="spellEnd"/>
            <w:r w:rsidRPr="0032196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0E28E423" w14:textId="77777777" w:rsidR="002E2AF0" w:rsidRPr="00321969" w:rsidRDefault="00B15946" w:rsidP="003E28A8">
            <w:pPr>
              <w:pStyle w:val="-2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1969">
              <w:rPr>
                <w:rFonts w:ascii="Times New Roman" w:hAnsi="Times New Roman"/>
                <w:sz w:val="22"/>
                <w:szCs w:val="22"/>
              </w:rPr>
              <w:t>Плата за предоставление информации о доступе к конкретным объектам инфраструктуры в случае, когда требуется проведение работ по осмотру, измерению, обследованию объекта инфраструктуры, не взымается</w:t>
            </w:r>
          </w:p>
        </w:tc>
        <w:tc>
          <w:tcPr>
            <w:tcW w:w="2062" w:type="dxa"/>
          </w:tcPr>
          <w:p w14:paraId="51C4CB49" w14:textId="77777777" w:rsidR="00996E58" w:rsidRPr="00321969" w:rsidRDefault="009F524B" w:rsidP="00996E58">
            <w:pPr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21969">
              <w:rPr>
                <w:rFonts w:ascii="Times New Roman" w:hAnsi="Times New Roman"/>
                <w:sz w:val="22"/>
                <w:szCs w:val="22"/>
                <w:lang w:eastAsia="en-US"/>
              </w:rPr>
              <w:t>Для получения информации о доступе к конкретным объектам инфраструктуры з</w:t>
            </w:r>
            <w:r w:rsidR="00996E58" w:rsidRPr="00321969">
              <w:rPr>
                <w:rFonts w:ascii="Times New Roman" w:hAnsi="Times New Roman"/>
                <w:sz w:val="22"/>
                <w:szCs w:val="22"/>
                <w:lang w:eastAsia="en-US"/>
              </w:rPr>
              <w:t>аявитель должен</w:t>
            </w:r>
            <w:r w:rsidRPr="0032196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направить</w:t>
            </w:r>
            <w:r w:rsidR="00054351" w:rsidRPr="0032196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запрос</w:t>
            </w:r>
            <w:r w:rsidR="00996E58" w:rsidRPr="0032196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054351" w:rsidRPr="0032196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 предоставлении доступа к инфраструктуре </w:t>
            </w:r>
            <w:r w:rsidRPr="0032196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 форме </w:t>
            </w:r>
            <w:r w:rsidR="00054351" w:rsidRPr="00321969">
              <w:rPr>
                <w:rFonts w:ascii="Times New Roman" w:hAnsi="Times New Roman"/>
                <w:sz w:val="22"/>
                <w:szCs w:val="22"/>
                <w:lang w:eastAsia="en-US"/>
              </w:rPr>
              <w:t>письма</w:t>
            </w:r>
            <w:r w:rsidRPr="00321969">
              <w:rPr>
                <w:rFonts w:ascii="Times New Roman" w:hAnsi="Times New Roman"/>
                <w:sz w:val="22"/>
                <w:szCs w:val="22"/>
                <w:lang w:eastAsia="en-US"/>
              </w:rPr>
              <w:t>, которое должно содержать следующие сведения</w:t>
            </w:r>
            <w:r w:rsidR="00996E58" w:rsidRPr="00321969">
              <w:rPr>
                <w:rFonts w:ascii="Times New Roman" w:hAnsi="Times New Roman"/>
                <w:sz w:val="22"/>
                <w:szCs w:val="22"/>
                <w:lang w:eastAsia="en-US"/>
              </w:rPr>
              <w:t>:</w:t>
            </w:r>
          </w:p>
          <w:p w14:paraId="05B78EAF" w14:textId="77777777" w:rsidR="003E28A8" w:rsidRPr="00321969" w:rsidRDefault="003E28A8" w:rsidP="003E28A8">
            <w:pPr>
              <w:pStyle w:val="-2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1969">
              <w:rPr>
                <w:rFonts w:ascii="Times New Roman" w:hAnsi="Times New Roman"/>
                <w:sz w:val="22"/>
                <w:szCs w:val="22"/>
              </w:rPr>
              <w:t xml:space="preserve">а) наименование и организационно-правовая форма пользователя инфраструктуры; </w:t>
            </w:r>
          </w:p>
          <w:p w14:paraId="6DE976E9" w14:textId="77777777" w:rsidR="003E28A8" w:rsidRPr="00321969" w:rsidRDefault="003E28A8" w:rsidP="003E28A8">
            <w:pPr>
              <w:pStyle w:val="-2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196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б) фактический почтовый адрес пользователя инфраструктуры; </w:t>
            </w:r>
          </w:p>
          <w:p w14:paraId="3083B059" w14:textId="77777777" w:rsidR="003E28A8" w:rsidRPr="00321969" w:rsidRDefault="003E28A8" w:rsidP="003E28A8">
            <w:pPr>
              <w:pStyle w:val="-2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1969">
              <w:rPr>
                <w:rFonts w:ascii="Times New Roman" w:hAnsi="Times New Roman"/>
                <w:sz w:val="22"/>
                <w:szCs w:val="22"/>
              </w:rPr>
              <w:t xml:space="preserve">в) перечень объектов инфраструктуры, к которым пользователь инфраструктуры намерен получить доступ; </w:t>
            </w:r>
          </w:p>
          <w:p w14:paraId="471108CB" w14:textId="77777777" w:rsidR="003E28A8" w:rsidRPr="00321969" w:rsidRDefault="003E28A8" w:rsidP="003E28A8">
            <w:pPr>
              <w:pStyle w:val="-2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1969">
              <w:rPr>
                <w:rFonts w:ascii="Times New Roman" w:hAnsi="Times New Roman"/>
                <w:sz w:val="22"/>
                <w:szCs w:val="22"/>
              </w:rPr>
              <w:t xml:space="preserve">г) предполагаемые сроки пользования объектами инфраструктуры; </w:t>
            </w:r>
          </w:p>
          <w:p w14:paraId="738B3201" w14:textId="77777777" w:rsidR="003E28A8" w:rsidRPr="00321969" w:rsidRDefault="003E28A8" w:rsidP="003E28A8">
            <w:pPr>
              <w:pStyle w:val="-2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1969">
              <w:rPr>
                <w:rFonts w:ascii="Times New Roman" w:hAnsi="Times New Roman"/>
                <w:sz w:val="22"/>
                <w:szCs w:val="22"/>
              </w:rPr>
              <w:t xml:space="preserve">д) цель предполагаемого использования объектов инфраструктуры; </w:t>
            </w:r>
          </w:p>
          <w:p w14:paraId="3E0A3D89" w14:textId="77777777" w:rsidR="00DE1491" w:rsidRPr="00321969" w:rsidRDefault="003E28A8" w:rsidP="003E28A8">
            <w:pPr>
              <w:pStyle w:val="-2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1969">
              <w:rPr>
                <w:rFonts w:ascii="Times New Roman" w:hAnsi="Times New Roman"/>
                <w:sz w:val="22"/>
                <w:szCs w:val="22"/>
              </w:rPr>
              <w:t>е) перечень отдельных элементов сети электросвязи пользователя инфраструктуры, планируемых к размещению на объекте инфраструктуры.</w:t>
            </w:r>
          </w:p>
          <w:p w14:paraId="29E77D46" w14:textId="77777777" w:rsidR="00054351" w:rsidRPr="00321969" w:rsidRDefault="00054351" w:rsidP="003E28A8">
            <w:pPr>
              <w:pStyle w:val="-2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1969">
              <w:rPr>
                <w:rFonts w:ascii="Times New Roman" w:hAnsi="Times New Roman"/>
                <w:sz w:val="22"/>
                <w:szCs w:val="22"/>
              </w:rPr>
              <w:t xml:space="preserve">К заявлению должна быть приложена копия свидетельства о государственной регистрации пользователя </w:t>
            </w:r>
            <w:r w:rsidRPr="00321969">
              <w:rPr>
                <w:rFonts w:ascii="Times New Roman" w:hAnsi="Times New Roman"/>
                <w:sz w:val="22"/>
                <w:szCs w:val="22"/>
              </w:rPr>
              <w:lastRenderedPageBreak/>
              <w:t>инфраструктуры в качестве юридического лица или индивидуального предпринимателя и письменное обязательство о сохранении конфиденциальности предоставляемой информации и неиспользовании ее в противоправных целях.</w:t>
            </w:r>
          </w:p>
          <w:p w14:paraId="30BDAB5D" w14:textId="77777777" w:rsidR="00054351" w:rsidRPr="00321969" w:rsidRDefault="00054351" w:rsidP="003E28A8">
            <w:pPr>
              <w:pStyle w:val="-2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21969">
              <w:rPr>
                <w:rFonts w:ascii="Times New Roman" w:hAnsi="Times New Roman"/>
                <w:sz w:val="22"/>
                <w:szCs w:val="22"/>
              </w:rPr>
              <w:t>При отсутствии в запросе каких-либо из указанных выше сведений и документов запрос может быть отклонён для доработки.</w:t>
            </w:r>
          </w:p>
        </w:tc>
      </w:tr>
      <w:bookmarkEnd w:id="0"/>
    </w:tbl>
    <w:p w14:paraId="4F810C8E" w14:textId="77777777" w:rsidR="00AA22CF" w:rsidRPr="003E28A8" w:rsidRDefault="00AA22CF" w:rsidP="003A19F8">
      <w:pPr>
        <w:pStyle w:val="-2"/>
        <w:ind w:left="0"/>
        <w:jc w:val="left"/>
        <w:rPr>
          <w:rFonts w:ascii="Franklin Gothic Medium Cond" w:hAnsi="Franklin Gothic Medium Cond"/>
          <w:sz w:val="20"/>
          <w:szCs w:val="16"/>
        </w:rPr>
      </w:pPr>
    </w:p>
    <w:sectPr w:rsidR="00AA22CF" w:rsidRPr="003E28A8" w:rsidSect="003A19F8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harterCTT">
    <w:altName w:val="Cambria Math"/>
    <w:charset w:val="CC"/>
    <w:family w:val="roman"/>
    <w:pitch w:val="variable"/>
    <w:sig w:usb0="00000203" w:usb1="00000000" w:usb2="00000000" w:usb3="00000000" w:csb0="00000005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36886"/>
    <w:multiLevelType w:val="hybridMultilevel"/>
    <w:tmpl w:val="29B2F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457F"/>
    <w:rsid w:val="0000262F"/>
    <w:rsid w:val="00054351"/>
    <w:rsid w:val="000E5263"/>
    <w:rsid w:val="00142977"/>
    <w:rsid w:val="00151C59"/>
    <w:rsid w:val="002002BF"/>
    <w:rsid w:val="0027166F"/>
    <w:rsid w:val="002968AF"/>
    <w:rsid w:val="002E2AF0"/>
    <w:rsid w:val="00307A15"/>
    <w:rsid w:val="00321969"/>
    <w:rsid w:val="003A19F8"/>
    <w:rsid w:val="003E28A8"/>
    <w:rsid w:val="00440836"/>
    <w:rsid w:val="00511564"/>
    <w:rsid w:val="00535E35"/>
    <w:rsid w:val="005D7D89"/>
    <w:rsid w:val="005F59B7"/>
    <w:rsid w:val="00682AB7"/>
    <w:rsid w:val="006C3EC4"/>
    <w:rsid w:val="00715306"/>
    <w:rsid w:val="00755ED4"/>
    <w:rsid w:val="007C1560"/>
    <w:rsid w:val="0086013A"/>
    <w:rsid w:val="00996E58"/>
    <w:rsid w:val="009A04C7"/>
    <w:rsid w:val="009F524B"/>
    <w:rsid w:val="00A30B0C"/>
    <w:rsid w:val="00AA22CF"/>
    <w:rsid w:val="00AD386B"/>
    <w:rsid w:val="00B15946"/>
    <w:rsid w:val="00CC67CB"/>
    <w:rsid w:val="00DE1491"/>
    <w:rsid w:val="00E0027F"/>
    <w:rsid w:val="00E3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D609"/>
  <w15:docId w15:val="{210C7B66-F6A9-4B83-8292-4FA77B4D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57F"/>
    <w:pPr>
      <w:spacing w:after="0" w:line="240" w:lineRule="auto"/>
      <w:jc w:val="both"/>
    </w:pPr>
    <w:rPr>
      <w:rFonts w:ascii="CharterCTT" w:eastAsia="Times New Roman" w:hAnsi="CharterCTT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013A"/>
    <w:pPr>
      <w:widowControl w:val="0"/>
      <w:spacing w:after="100"/>
      <w:ind w:firstLine="851"/>
      <w:outlineLvl w:val="0"/>
    </w:pPr>
    <w:rPr>
      <w:rFonts w:eastAsiaTheme="majorEastAsia" w:cstheme="majorBidi"/>
      <w:bCs/>
      <w:kern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6013A"/>
    <w:pPr>
      <w:widowControl w:val="0"/>
      <w:spacing w:after="100"/>
      <w:ind w:firstLine="851"/>
      <w:outlineLvl w:val="1"/>
    </w:pPr>
    <w:rPr>
      <w:rFonts w:eastAsiaTheme="majorEastAsia" w:cstheme="majorBidi"/>
      <w:bCs/>
      <w:iCs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РОСТ - Тема документа"/>
    <w:qFormat/>
    <w:rsid w:val="0086013A"/>
    <w:pPr>
      <w:spacing w:after="0" w:line="240" w:lineRule="auto"/>
      <w:ind w:right="-1"/>
      <w:jc w:val="center"/>
    </w:pPr>
    <w:rPr>
      <w:rFonts w:ascii="CharterCTT" w:eastAsia="Times New Roman" w:hAnsi="CharterCTT" w:cs="Times New Roman"/>
      <w:sz w:val="28"/>
      <w:szCs w:val="28"/>
      <w:lang w:eastAsia="ru-RU"/>
    </w:rPr>
  </w:style>
  <w:style w:type="paragraph" w:customStyle="1" w:styleId="-0">
    <w:name w:val="РОСТ - Тип документа"/>
    <w:basedOn w:val="a"/>
    <w:qFormat/>
    <w:rsid w:val="0086013A"/>
    <w:pPr>
      <w:jc w:val="center"/>
    </w:pPr>
    <w:rPr>
      <w:b/>
      <w:sz w:val="32"/>
      <w:szCs w:val="32"/>
    </w:rPr>
  </w:style>
  <w:style w:type="paragraph" w:customStyle="1" w:styleId="-1">
    <w:name w:val="РОСТ - Текст документа"/>
    <w:qFormat/>
    <w:rsid w:val="0086013A"/>
    <w:pPr>
      <w:widowControl w:val="0"/>
      <w:spacing w:after="100" w:line="240" w:lineRule="auto"/>
      <w:ind w:firstLine="851"/>
      <w:jc w:val="both"/>
    </w:pPr>
    <w:rPr>
      <w:rFonts w:ascii="CharterCTT" w:eastAsia="Times New Roman" w:hAnsi="CharterCTT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013A"/>
    <w:rPr>
      <w:rFonts w:ascii="CharterCTT" w:eastAsiaTheme="majorEastAsia" w:hAnsi="CharterCTT" w:cstheme="majorBidi"/>
      <w:bCs/>
      <w:kern w:val="32"/>
      <w:sz w:val="24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6013A"/>
    <w:rPr>
      <w:rFonts w:ascii="CharterCTT" w:eastAsiaTheme="majorEastAsia" w:hAnsi="CharterCTT" w:cstheme="majorBidi"/>
      <w:bCs/>
      <w:iCs/>
      <w:sz w:val="24"/>
      <w:szCs w:val="28"/>
      <w:lang w:val="en-US"/>
    </w:rPr>
  </w:style>
  <w:style w:type="paragraph" w:customStyle="1" w:styleId="-2">
    <w:name w:val="РОСТ - Текст под ЗАГ.2"/>
    <w:basedOn w:val="a"/>
    <w:link w:val="-20"/>
    <w:rsid w:val="00E3457F"/>
    <w:pPr>
      <w:spacing w:before="120" w:after="60"/>
      <w:ind w:left="567"/>
    </w:pPr>
    <w:rPr>
      <w:szCs w:val="20"/>
    </w:rPr>
  </w:style>
  <w:style w:type="character" w:customStyle="1" w:styleId="-20">
    <w:name w:val="РОСТ - Текст под ЗАГ.2 Знак"/>
    <w:link w:val="-2"/>
    <w:rsid w:val="00E3457F"/>
    <w:rPr>
      <w:rFonts w:ascii="CharterCTT" w:eastAsia="Times New Roman" w:hAnsi="CharterCTT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E3457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auto"/>
        <w:bottom w:val="single" w:sz="18" w:space="0" w:color="auto"/>
        <w:insideH w:val="single" w:sz="8" w:space="0" w:color="auto"/>
      </w:tblBorders>
    </w:tblPr>
  </w:style>
  <w:style w:type="paragraph" w:customStyle="1" w:styleId="-3">
    <w:name w:val="РОСТ - Таблица текст по центру"/>
    <w:rsid w:val="00E3457F"/>
    <w:pPr>
      <w:spacing w:before="60" w:after="60" w:line="240" w:lineRule="auto"/>
      <w:ind w:left="28"/>
      <w:jc w:val="center"/>
    </w:pPr>
    <w:rPr>
      <w:rFonts w:ascii="Franklin Gothic Medium Cond" w:eastAsia="Times New Roman" w:hAnsi="Franklin Gothic Medium Cond" w:cs="Times New Roman"/>
      <w:szCs w:val="16"/>
      <w:lang w:eastAsia="ru-RU"/>
    </w:rPr>
  </w:style>
  <w:style w:type="paragraph" w:customStyle="1" w:styleId="Default">
    <w:name w:val="Default"/>
    <w:rsid w:val="003E28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151C59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6C3EC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C3EC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C3EC4"/>
    <w:rPr>
      <w:rFonts w:ascii="CharterCTT" w:eastAsia="Times New Roman" w:hAnsi="CharterCTT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C3EC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C3EC4"/>
    <w:rPr>
      <w:rFonts w:ascii="CharterCTT" w:eastAsia="Times New Roman" w:hAnsi="CharterCTT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C3EC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3E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so@energetik-200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F494A54A-302E-48FD-8F0B-45612A20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Scherbatkin, Dmitry D.</dc:creator>
  <cp:lastModifiedBy>Диаковская Галья Миннеганиновна</cp:lastModifiedBy>
  <cp:revision>22</cp:revision>
  <cp:lastPrinted>2017-05-30T10:51:00Z</cp:lastPrinted>
  <dcterms:created xsi:type="dcterms:W3CDTF">2017-05-30T12:43:00Z</dcterms:created>
  <dcterms:modified xsi:type="dcterms:W3CDTF">2025-06-06T12:16:00Z</dcterms:modified>
</cp:coreProperties>
</file>