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92" w:rsidRPr="00EF77E9" w:rsidRDefault="00EF77E9" w:rsidP="00EF77E9">
      <w:pPr>
        <w:jc w:val="center"/>
        <w:rPr>
          <w:rFonts w:ascii="Times New Roman" w:hAnsi="Times New Roman" w:cs="Times New Roman"/>
          <w:b/>
          <w:sz w:val="40"/>
          <w:szCs w:val="40"/>
          <w:u w:val="single"/>
        </w:rPr>
      </w:pPr>
      <w:r w:rsidRPr="00EF77E9">
        <w:rPr>
          <w:rFonts w:ascii="Times New Roman" w:hAnsi="Times New Roman" w:cs="Times New Roman"/>
          <w:b/>
          <w:sz w:val="40"/>
          <w:szCs w:val="40"/>
          <w:u w:val="single"/>
        </w:rPr>
        <w:t>Тариф</w:t>
      </w:r>
      <w:proofErr w:type="gramStart"/>
      <w:r w:rsidRPr="00EF77E9">
        <w:rPr>
          <w:rFonts w:ascii="Times New Roman" w:hAnsi="Times New Roman" w:cs="Times New Roman"/>
          <w:b/>
          <w:sz w:val="40"/>
          <w:szCs w:val="40"/>
          <w:u w:val="single"/>
        </w:rPr>
        <w:t>ы ООО</w:t>
      </w:r>
      <w:proofErr w:type="gramEnd"/>
      <w:r w:rsidRPr="00EF77E9">
        <w:rPr>
          <w:rFonts w:ascii="Times New Roman" w:hAnsi="Times New Roman" w:cs="Times New Roman"/>
          <w:b/>
          <w:sz w:val="40"/>
          <w:szCs w:val="40"/>
          <w:u w:val="single"/>
        </w:rPr>
        <w:t xml:space="preserve"> ПКФ «Энергетик-2001» на 2023 год</w:t>
      </w:r>
    </w:p>
    <w:p w:rsidR="00EF77E9" w:rsidRDefault="00EF77E9" w:rsidP="00EF77E9">
      <w:pPr>
        <w:pStyle w:val="a3"/>
        <w:numPr>
          <w:ilvl w:val="0"/>
          <w:numId w:val="1"/>
        </w:numPr>
        <w:jc w:val="center"/>
        <w:rPr>
          <w:rFonts w:ascii="Times New Roman" w:hAnsi="Times New Roman" w:cs="Times New Roman"/>
          <w:b/>
          <w:sz w:val="24"/>
          <w:szCs w:val="24"/>
        </w:rPr>
      </w:pPr>
      <w:r w:rsidRPr="00EF77E9">
        <w:rPr>
          <w:rFonts w:ascii="Times New Roman" w:hAnsi="Times New Roman" w:cs="Times New Roman"/>
          <w:b/>
          <w:sz w:val="24"/>
          <w:szCs w:val="24"/>
        </w:rPr>
        <w:t>Индивидуальные тарифы на услуги по передаче электрической энергии для взаиморасчетов между сетевыми организациями:</w:t>
      </w:r>
    </w:p>
    <w:p w:rsidR="002141C5" w:rsidRDefault="002141C5" w:rsidP="002141C5">
      <w:pPr>
        <w:spacing w:after="0" w:line="240" w:lineRule="auto"/>
        <w:ind w:left="-567" w:firstLine="567"/>
        <w:jc w:val="both"/>
        <w:rPr>
          <w:rFonts w:ascii="Times New Roman" w:hAnsi="Times New Roman" w:cs="Times New Roman"/>
          <w:sz w:val="24"/>
          <w:szCs w:val="24"/>
        </w:rPr>
      </w:pPr>
      <w:r w:rsidRPr="002141C5">
        <w:rPr>
          <w:rFonts w:ascii="Times New Roman" w:hAnsi="Times New Roman" w:cs="Times New Roman"/>
          <w:sz w:val="24"/>
          <w:szCs w:val="24"/>
        </w:rPr>
        <w:t>Индивидуальные тарифы на услуги по передаче электрической энергии для взаиморасчетов между филиалом ПАО «</w:t>
      </w:r>
      <w:proofErr w:type="spellStart"/>
      <w:r w:rsidRPr="002141C5">
        <w:rPr>
          <w:rFonts w:ascii="Times New Roman" w:hAnsi="Times New Roman" w:cs="Times New Roman"/>
          <w:sz w:val="24"/>
          <w:szCs w:val="24"/>
        </w:rPr>
        <w:t>Ро</w:t>
      </w:r>
      <w:r>
        <w:rPr>
          <w:rFonts w:ascii="Times New Roman" w:hAnsi="Times New Roman" w:cs="Times New Roman"/>
          <w:sz w:val="24"/>
          <w:szCs w:val="24"/>
        </w:rPr>
        <w:t>ссети</w:t>
      </w:r>
      <w:proofErr w:type="spellEnd"/>
      <w:r>
        <w:rPr>
          <w:rFonts w:ascii="Times New Roman" w:hAnsi="Times New Roman" w:cs="Times New Roman"/>
          <w:sz w:val="24"/>
          <w:szCs w:val="24"/>
        </w:rPr>
        <w:t xml:space="preserve"> Волга» - «Пензаэнерго» </w:t>
      </w:r>
      <w:proofErr w:type="gramStart"/>
      <w:r>
        <w:rPr>
          <w:rFonts w:ascii="Times New Roman" w:hAnsi="Times New Roman" w:cs="Times New Roman"/>
          <w:sz w:val="24"/>
          <w:szCs w:val="24"/>
        </w:rPr>
        <w:t>и ООО</w:t>
      </w:r>
      <w:proofErr w:type="gramEnd"/>
      <w:r>
        <w:rPr>
          <w:rFonts w:ascii="Times New Roman" w:hAnsi="Times New Roman" w:cs="Times New Roman"/>
          <w:sz w:val="24"/>
          <w:szCs w:val="24"/>
        </w:rPr>
        <w:t xml:space="preserve"> ПКФ «Энергетик-2001» </w:t>
      </w:r>
      <w:r w:rsidRPr="002141C5">
        <w:rPr>
          <w:rFonts w:ascii="Times New Roman" w:hAnsi="Times New Roman" w:cs="Times New Roman"/>
          <w:sz w:val="24"/>
          <w:szCs w:val="24"/>
        </w:rPr>
        <w:t>с 1 января 2023 года по 31 декабря 2023 года</w:t>
      </w:r>
      <w:r>
        <w:rPr>
          <w:rFonts w:ascii="Times New Roman" w:hAnsi="Times New Roman" w:cs="Times New Roman"/>
          <w:sz w:val="24"/>
          <w:szCs w:val="24"/>
        </w:rPr>
        <w:t xml:space="preserve"> </w:t>
      </w:r>
      <w:r w:rsidRPr="002141C5">
        <w:rPr>
          <w:rFonts w:ascii="Times New Roman" w:hAnsi="Times New Roman" w:cs="Times New Roman"/>
          <w:sz w:val="24"/>
          <w:szCs w:val="24"/>
        </w:rPr>
        <w:t>определены в следующем размере:</w:t>
      </w:r>
    </w:p>
    <w:p w:rsidR="002141C5" w:rsidRPr="002141C5" w:rsidRDefault="002141C5" w:rsidP="002141C5">
      <w:pPr>
        <w:spacing w:after="0" w:line="240" w:lineRule="auto"/>
        <w:ind w:left="-567" w:firstLine="567"/>
        <w:jc w:val="both"/>
        <w:rPr>
          <w:rFonts w:ascii="Times New Roman" w:hAnsi="Times New Roman" w:cs="Times New Roman"/>
          <w:sz w:val="24"/>
          <w:szCs w:val="24"/>
        </w:rPr>
      </w:pPr>
    </w:p>
    <w:tbl>
      <w:tblPr>
        <w:tblW w:w="101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4236"/>
        <w:gridCol w:w="2390"/>
      </w:tblGrid>
      <w:tr w:rsidR="002141C5" w:rsidRPr="002141C5" w:rsidTr="005D4184">
        <w:trPr>
          <w:trHeight w:val="201"/>
        </w:trPr>
        <w:tc>
          <w:tcPr>
            <w:tcW w:w="7776" w:type="dxa"/>
            <w:gridSpan w:val="2"/>
          </w:tcPr>
          <w:p w:rsidR="002141C5" w:rsidRPr="002141C5" w:rsidRDefault="002141C5" w:rsidP="002141C5">
            <w:pPr>
              <w:tabs>
                <w:tab w:val="left" w:pos="7065"/>
              </w:tabs>
              <w:spacing w:after="0" w:line="240" w:lineRule="auto"/>
              <w:jc w:val="center"/>
              <w:rPr>
                <w:rFonts w:ascii="Times New Roman" w:eastAsia="Times New Roman" w:hAnsi="Times New Roman" w:cs="Times New Roman"/>
                <w:sz w:val="20"/>
                <w:szCs w:val="20"/>
                <w:lang w:eastAsia="ru-RU"/>
              </w:rPr>
            </w:pPr>
            <w:r w:rsidRPr="002141C5">
              <w:rPr>
                <w:rFonts w:ascii="Times New Roman" w:eastAsia="Times New Roman" w:hAnsi="Times New Roman" w:cs="Times New Roman"/>
                <w:bCs/>
                <w:sz w:val="20"/>
                <w:szCs w:val="20"/>
                <w:lang w:eastAsia="ru-RU"/>
              </w:rPr>
              <w:t>2023 год</w:t>
            </w:r>
          </w:p>
        </w:tc>
        <w:tc>
          <w:tcPr>
            <w:tcW w:w="2390" w:type="dxa"/>
            <w:vMerge w:val="restart"/>
            <w:vAlign w:val="center"/>
          </w:tcPr>
          <w:p w:rsidR="002141C5" w:rsidRPr="002141C5" w:rsidRDefault="002141C5" w:rsidP="002141C5">
            <w:pPr>
              <w:tabs>
                <w:tab w:val="left" w:pos="7065"/>
              </w:tabs>
              <w:spacing w:after="0" w:line="240" w:lineRule="auto"/>
              <w:jc w:val="center"/>
              <w:rPr>
                <w:rFonts w:ascii="Times New Roman" w:eastAsia="Times New Roman" w:hAnsi="Times New Roman" w:cs="Times New Roman"/>
                <w:sz w:val="20"/>
                <w:szCs w:val="20"/>
                <w:lang w:eastAsia="ru-RU"/>
              </w:rPr>
            </w:pPr>
            <w:proofErr w:type="spellStart"/>
            <w:r w:rsidRPr="002141C5">
              <w:rPr>
                <w:rFonts w:ascii="Times New Roman" w:eastAsia="Times New Roman" w:hAnsi="Times New Roman" w:cs="Times New Roman"/>
                <w:bCs/>
                <w:sz w:val="20"/>
                <w:szCs w:val="20"/>
                <w:lang w:eastAsia="ru-RU"/>
              </w:rPr>
              <w:t>Одноставочный</w:t>
            </w:r>
            <w:proofErr w:type="spellEnd"/>
            <w:r w:rsidRPr="002141C5">
              <w:rPr>
                <w:rFonts w:ascii="Times New Roman" w:eastAsia="Times New Roman" w:hAnsi="Times New Roman" w:cs="Times New Roman"/>
                <w:bCs/>
                <w:sz w:val="20"/>
                <w:szCs w:val="20"/>
                <w:lang w:eastAsia="ru-RU"/>
              </w:rPr>
              <w:t xml:space="preserve"> тариф</w:t>
            </w:r>
          </w:p>
        </w:tc>
      </w:tr>
      <w:tr w:rsidR="002141C5" w:rsidRPr="002141C5" w:rsidTr="005D4184">
        <w:trPr>
          <w:trHeight w:val="201"/>
        </w:trPr>
        <w:tc>
          <w:tcPr>
            <w:tcW w:w="7776" w:type="dxa"/>
            <w:gridSpan w:val="2"/>
          </w:tcPr>
          <w:p w:rsidR="002141C5" w:rsidRPr="002141C5" w:rsidRDefault="002141C5" w:rsidP="002141C5">
            <w:pPr>
              <w:tabs>
                <w:tab w:val="left" w:pos="7065"/>
              </w:tabs>
              <w:spacing w:after="0" w:line="240" w:lineRule="auto"/>
              <w:jc w:val="center"/>
              <w:rPr>
                <w:rFonts w:ascii="Times New Roman" w:eastAsia="Times New Roman" w:hAnsi="Times New Roman" w:cs="Times New Roman"/>
                <w:sz w:val="20"/>
                <w:szCs w:val="20"/>
                <w:lang w:eastAsia="ru-RU"/>
              </w:rPr>
            </w:pPr>
            <w:proofErr w:type="spellStart"/>
            <w:r w:rsidRPr="002141C5">
              <w:rPr>
                <w:rFonts w:ascii="Times New Roman" w:eastAsia="Times New Roman" w:hAnsi="Times New Roman" w:cs="Times New Roman"/>
                <w:bCs/>
                <w:sz w:val="20"/>
                <w:szCs w:val="20"/>
                <w:lang w:eastAsia="ru-RU"/>
              </w:rPr>
              <w:t>Двухставочный</w:t>
            </w:r>
            <w:proofErr w:type="spellEnd"/>
            <w:r w:rsidRPr="002141C5">
              <w:rPr>
                <w:rFonts w:ascii="Times New Roman" w:eastAsia="Times New Roman" w:hAnsi="Times New Roman" w:cs="Times New Roman"/>
                <w:bCs/>
                <w:sz w:val="20"/>
                <w:szCs w:val="20"/>
                <w:lang w:eastAsia="ru-RU"/>
              </w:rPr>
              <w:t xml:space="preserve"> тариф</w:t>
            </w:r>
          </w:p>
        </w:tc>
        <w:tc>
          <w:tcPr>
            <w:tcW w:w="2390" w:type="dxa"/>
            <w:vMerge/>
          </w:tcPr>
          <w:p w:rsidR="002141C5" w:rsidRPr="002141C5" w:rsidRDefault="002141C5" w:rsidP="002141C5">
            <w:pPr>
              <w:tabs>
                <w:tab w:val="left" w:pos="7065"/>
              </w:tabs>
              <w:spacing w:after="0" w:line="240" w:lineRule="auto"/>
              <w:jc w:val="center"/>
              <w:rPr>
                <w:rFonts w:ascii="Times New Roman" w:eastAsia="Times New Roman" w:hAnsi="Times New Roman" w:cs="Times New Roman"/>
                <w:sz w:val="20"/>
                <w:szCs w:val="20"/>
                <w:lang w:eastAsia="ru-RU"/>
              </w:rPr>
            </w:pPr>
          </w:p>
        </w:tc>
      </w:tr>
      <w:tr w:rsidR="002141C5" w:rsidRPr="002141C5" w:rsidTr="005D4184">
        <w:trPr>
          <w:trHeight w:val="828"/>
        </w:trPr>
        <w:tc>
          <w:tcPr>
            <w:tcW w:w="3540" w:type="dxa"/>
            <w:vAlign w:val="center"/>
          </w:tcPr>
          <w:p w:rsidR="002141C5" w:rsidRPr="002141C5" w:rsidRDefault="002141C5" w:rsidP="002141C5">
            <w:pPr>
              <w:tabs>
                <w:tab w:val="left" w:pos="7065"/>
              </w:tabs>
              <w:spacing w:after="0" w:line="240" w:lineRule="auto"/>
              <w:jc w:val="center"/>
              <w:rPr>
                <w:rFonts w:ascii="Times New Roman" w:eastAsia="Times New Roman" w:hAnsi="Times New Roman" w:cs="Times New Roman"/>
                <w:sz w:val="20"/>
                <w:szCs w:val="20"/>
                <w:lang w:eastAsia="ru-RU"/>
              </w:rPr>
            </w:pPr>
            <w:r w:rsidRPr="002141C5">
              <w:rPr>
                <w:rFonts w:ascii="Times New Roman" w:eastAsia="Times New Roman" w:hAnsi="Times New Roman" w:cs="Times New Roman"/>
                <w:bCs/>
                <w:sz w:val="20"/>
                <w:szCs w:val="20"/>
                <w:lang w:eastAsia="ru-RU"/>
              </w:rPr>
              <w:t>ставка за содержание электрических сетей</w:t>
            </w:r>
          </w:p>
        </w:tc>
        <w:tc>
          <w:tcPr>
            <w:tcW w:w="4236" w:type="dxa"/>
            <w:vAlign w:val="center"/>
          </w:tcPr>
          <w:p w:rsidR="002141C5" w:rsidRPr="002141C5" w:rsidRDefault="002141C5" w:rsidP="002141C5">
            <w:pPr>
              <w:tabs>
                <w:tab w:val="left" w:pos="7065"/>
              </w:tabs>
              <w:spacing w:after="0" w:line="240" w:lineRule="auto"/>
              <w:jc w:val="center"/>
              <w:rPr>
                <w:rFonts w:ascii="Times New Roman" w:eastAsia="Times New Roman" w:hAnsi="Times New Roman" w:cs="Times New Roman"/>
                <w:sz w:val="20"/>
                <w:szCs w:val="20"/>
                <w:lang w:eastAsia="ru-RU"/>
              </w:rPr>
            </w:pPr>
            <w:r w:rsidRPr="002141C5">
              <w:rPr>
                <w:rFonts w:ascii="Times New Roman" w:eastAsia="Times New Roman" w:hAnsi="Times New Roman" w:cs="Times New Roman"/>
                <w:bCs/>
                <w:sz w:val="20"/>
                <w:szCs w:val="20"/>
                <w:lang w:eastAsia="ru-RU"/>
              </w:rPr>
              <w:t>ставка на оплату технологического расхода (потерь)</w:t>
            </w:r>
          </w:p>
        </w:tc>
        <w:tc>
          <w:tcPr>
            <w:tcW w:w="2390" w:type="dxa"/>
            <w:vMerge/>
            <w:vAlign w:val="center"/>
          </w:tcPr>
          <w:p w:rsidR="002141C5" w:rsidRPr="002141C5" w:rsidRDefault="002141C5" w:rsidP="002141C5">
            <w:pPr>
              <w:tabs>
                <w:tab w:val="left" w:pos="7065"/>
              </w:tabs>
              <w:spacing w:after="0" w:line="240" w:lineRule="auto"/>
              <w:jc w:val="center"/>
              <w:rPr>
                <w:rFonts w:ascii="Times New Roman" w:eastAsia="Times New Roman" w:hAnsi="Times New Roman" w:cs="Times New Roman"/>
                <w:sz w:val="20"/>
                <w:szCs w:val="20"/>
                <w:lang w:eastAsia="ru-RU"/>
              </w:rPr>
            </w:pPr>
          </w:p>
        </w:tc>
      </w:tr>
      <w:tr w:rsidR="002141C5" w:rsidRPr="002141C5" w:rsidTr="005D4184">
        <w:trPr>
          <w:trHeight w:val="402"/>
        </w:trPr>
        <w:tc>
          <w:tcPr>
            <w:tcW w:w="3540" w:type="dxa"/>
          </w:tcPr>
          <w:p w:rsidR="002141C5" w:rsidRPr="002141C5" w:rsidRDefault="002141C5" w:rsidP="002141C5">
            <w:pPr>
              <w:tabs>
                <w:tab w:val="left" w:pos="7065"/>
              </w:tabs>
              <w:spacing w:after="0" w:line="240" w:lineRule="auto"/>
              <w:jc w:val="center"/>
              <w:rPr>
                <w:rFonts w:ascii="Times New Roman" w:eastAsia="Times New Roman" w:hAnsi="Times New Roman" w:cs="Times New Roman"/>
                <w:bCs/>
                <w:sz w:val="20"/>
                <w:szCs w:val="20"/>
                <w:lang w:eastAsia="ru-RU"/>
              </w:rPr>
            </w:pPr>
            <w:r w:rsidRPr="002141C5">
              <w:rPr>
                <w:rFonts w:ascii="Times New Roman" w:eastAsia="Times New Roman" w:hAnsi="Times New Roman" w:cs="Times New Roman"/>
                <w:bCs/>
                <w:sz w:val="20"/>
                <w:szCs w:val="20"/>
                <w:lang w:eastAsia="ru-RU"/>
              </w:rPr>
              <w:t>руб./МВт*</w:t>
            </w:r>
          </w:p>
          <w:p w:rsidR="002141C5" w:rsidRPr="002141C5" w:rsidRDefault="002141C5" w:rsidP="002141C5">
            <w:pPr>
              <w:tabs>
                <w:tab w:val="left" w:pos="7065"/>
              </w:tabs>
              <w:spacing w:after="0" w:line="240" w:lineRule="auto"/>
              <w:jc w:val="center"/>
              <w:rPr>
                <w:rFonts w:ascii="Times New Roman" w:eastAsia="Times New Roman" w:hAnsi="Times New Roman" w:cs="Times New Roman"/>
                <w:sz w:val="20"/>
                <w:szCs w:val="20"/>
                <w:lang w:eastAsia="ru-RU"/>
              </w:rPr>
            </w:pPr>
            <w:proofErr w:type="spellStart"/>
            <w:proofErr w:type="gramStart"/>
            <w:r w:rsidRPr="002141C5">
              <w:rPr>
                <w:rFonts w:ascii="Times New Roman" w:eastAsia="Times New Roman" w:hAnsi="Times New Roman" w:cs="Times New Roman"/>
                <w:bCs/>
                <w:sz w:val="20"/>
                <w:szCs w:val="20"/>
                <w:lang w:eastAsia="ru-RU"/>
              </w:rPr>
              <w:t>мес</w:t>
            </w:r>
            <w:proofErr w:type="spellEnd"/>
            <w:proofErr w:type="gramEnd"/>
          </w:p>
        </w:tc>
        <w:tc>
          <w:tcPr>
            <w:tcW w:w="4236" w:type="dxa"/>
          </w:tcPr>
          <w:p w:rsidR="002141C5" w:rsidRPr="002141C5" w:rsidRDefault="002141C5" w:rsidP="002141C5">
            <w:pPr>
              <w:tabs>
                <w:tab w:val="left" w:pos="7065"/>
              </w:tabs>
              <w:spacing w:after="0" w:line="240" w:lineRule="auto"/>
              <w:jc w:val="center"/>
              <w:rPr>
                <w:rFonts w:ascii="Times New Roman" w:eastAsia="Times New Roman" w:hAnsi="Times New Roman" w:cs="Times New Roman"/>
                <w:sz w:val="20"/>
                <w:szCs w:val="20"/>
                <w:lang w:eastAsia="ru-RU"/>
              </w:rPr>
            </w:pPr>
            <w:r w:rsidRPr="002141C5">
              <w:rPr>
                <w:rFonts w:ascii="Times New Roman" w:eastAsia="Times New Roman" w:hAnsi="Times New Roman" w:cs="Times New Roman"/>
                <w:bCs/>
                <w:sz w:val="20"/>
                <w:szCs w:val="20"/>
                <w:lang w:eastAsia="ru-RU"/>
              </w:rPr>
              <w:t>руб./МВт*</w:t>
            </w:r>
            <w:proofErr w:type="gramStart"/>
            <w:r w:rsidRPr="002141C5">
              <w:rPr>
                <w:rFonts w:ascii="Times New Roman" w:eastAsia="Times New Roman" w:hAnsi="Times New Roman" w:cs="Times New Roman"/>
                <w:bCs/>
                <w:sz w:val="20"/>
                <w:szCs w:val="20"/>
                <w:lang w:eastAsia="ru-RU"/>
              </w:rPr>
              <w:t>ч</w:t>
            </w:r>
            <w:proofErr w:type="gramEnd"/>
          </w:p>
        </w:tc>
        <w:tc>
          <w:tcPr>
            <w:tcW w:w="2390" w:type="dxa"/>
          </w:tcPr>
          <w:p w:rsidR="002141C5" w:rsidRPr="002141C5" w:rsidRDefault="002141C5" w:rsidP="002141C5">
            <w:pPr>
              <w:tabs>
                <w:tab w:val="left" w:pos="7065"/>
              </w:tabs>
              <w:spacing w:after="0" w:line="240" w:lineRule="auto"/>
              <w:jc w:val="center"/>
              <w:rPr>
                <w:rFonts w:ascii="Times New Roman" w:eastAsia="Times New Roman" w:hAnsi="Times New Roman" w:cs="Times New Roman"/>
                <w:sz w:val="20"/>
                <w:szCs w:val="20"/>
                <w:lang w:eastAsia="ru-RU"/>
              </w:rPr>
            </w:pPr>
            <w:r w:rsidRPr="002141C5">
              <w:rPr>
                <w:rFonts w:ascii="Times New Roman" w:eastAsia="Times New Roman" w:hAnsi="Times New Roman" w:cs="Times New Roman"/>
                <w:bCs/>
                <w:sz w:val="20"/>
                <w:szCs w:val="20"/>
                <w:lang w:eastAsia="ru-RU"/>
              </w:rPr>
              <w:t>руб./ кВт*</w:t>
            </w:r>
            <w:proofErr w:type="gramStart"/>
            <w:r w:rsidRPr="002141C5">
              <w:rPr>
                <w:rFonts w:ascii="Times New Roman" w:eastAsia="Times New Roman" w:hAnsi="Times New Roman" w:cs="Times New Roman"/>
                <w:bCs/>
                <w:sz w:val="20"/>
                <w:szCs w:val="20"/>
                <w:lang w:eastAsia="ru-RU"/>
              </w:rPr>
              <w:t>ч</w:t>
            </w:r>
            <w:proofErr w:type="gramEnd"/>
          </w:p>
        </w:tc>
      </w:tr>
      <w:tr w:rsidR="002141C5" w:rsidRPr="002141C5" w:rsidTr="005D4184">
        <w:trPr>
          <w:trHeight w:val="615"/>
        </w:trPr>
        <w:tc>
          <w:tcPr>
            <w:tcW w:w="3540" w:type="dxa"/>
            <w:vAlign w:val="center"/>
          </w:tcPr>
          <w:p w:rsidR="002141C5" w:rsidRPr="002141C5" w:rsidRDefault="002141C5" w:rsidP="002141C5">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141C5">
              <w:rPr>
                <w:rFonts w:ascii="Times New Roman" w:eastAsia="Times New Roman" w:hAnsi="Times New Roman" w:cs="Times New Roman"/>
                <w:bCs/>
                <w:sz w:val="20"/>
                <w:szCs w:val="20"/>
                <w:lang w:eastAsia="ru-RU"/>
              </w:rPr>
              <w:t>324</w:t>
            </w:r>
            <w:r>
              <w:rPr>
                <w:rFonts w:ascii="Times New Roman" w:eastAsia="Times New Roman" w:hAnsi="Times New Roman" w:cs="Times New Roman"/>
                <w:bCs/>
                <w:sz w:val="20"/>
                <w:szCs w:val="20"/>
                <w:lang w:eastAsia="ru-RU"/>
              </w:rPr>
              <w:t xml:space="preserve"> </w:t>
            </w:r>
            <w:r w:rsidRPr="002141C5">
              <w:rPr>
                <w:rFonts w:ascii="Times New Roman" w:eastAsia="Times New Roman" w:hAnsi="Times New Roman" w:cs="Times New Roman"/>
                <w:bCs/>
                <w:sz w:val="20"/>
                <w:szCs w:val="20"/>
                <w:lang w:eastAsia="ru-RU"/>
              </w:rPr>
              <w:t>453,92</w:t>
            </w:r>
          </w:p>
          <w:p w:rsidR="002141C5" w:rsidRPr="002141C5" w:rsidRDefault="002141C5" w:rsidP="002141C5">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141C5">
              <w:rPr>
                <w:rFonts w:ascii="Times New Roman" w:eastAsia="Times New Roman" w:hAnsi="Times New Roman" w:cs="Times New Roman"/>
                <w:bCs/>
                <w:sz w:val="20"/>
                <w:szCs w:val="20"/>
                <w:lang w:eastAsia="ru-RU"/>
              </w:rPr>
              <w:t xml:space="preserve"> (без НДС)</w:t>
            </w:r>
          </w:p>
        </w:tc>
        <w:tc>
          <w:tcPr>
            <w:tcW w:w="4236" w:type="dxa"/>
            <w:vAlign w:val="center"/>
          </w:tcPr>
          <w:p w:rsidR="002141C5" w:rsidRPr="002141C5" w:rsidRDefault="002141C5" w:rsidP="002141C5">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141C5">
              <w:rPr>
                <w:rFonts w:ascii="Times New Roman" w:eastAsia="Times New Roman" w:hAnsi="Times New Roman" w:cs="Times New Roman"/>
                <w:bCs/>
                <w:sz w:val="20"/>
                <w:szCs w:val="20"/>
                <w:lang w:eastAsia="ru-RU"/>
              </w:rPr>
              <w:t>267,772</w:t>
            </w:r>
          </w:p>
          <w:p w:rsidR="002141C5" w:rsidRPr="002141C5" w:rsidRDefault="002141C5" w:rsidP="002141C5">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141C5">
              <w:rPr>
                <w:rFonts w:ascii="Times New Roman" w:eastAsia="Times New Roman" w:hAnsi="Times New Roman" w:cs="Times New Roman"/>
                <w:bCs/>
                <w:sz w:val="20"/>
                <w:szCs w:val="20"/>
                <w:lang w:eastAsia="ru-RU"/>
              </w:rPr>
              <w:t>(без НДС)</w:t>
            </w:r>
          </w:p>
        </w:tc>
        <w:tc>
          <w:tcPr>
            <w:tcW w:w="2390" w:type="dxa"/>
            <w:vAlign w:val="center"/>
          </w:tcPr>
          <w:p w:rsidR="002141C5" w:rsidRPr="002141C5" w:rsidRDefault="002141C5" w:rsidP="002141C5">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141C5">
              <w:rPr>
                <w:rFonts w:ascii="Times New Roman" w:eastAsia="Times New Roman" w:hAnsi="Times New Roman" w:cs="Times New Roman"/>
                <w:bCs/>
                <w:sz w:val="20"/>
                <w:szCs w:val="20"/>
                <w:lang w:eastAsia="ru-RU"/>
              </w:rPr>
              <w:t>0,965 (без НДС)</w:t>
            </w:r>
          </w:p>
        </w:tc>
      </w:tr>
    </w:tbl>
    <w:p w:rsidR="002141C5" w:rsidRDefault="002141C5" w:rsidP="002141C5">
      <w:pPr>
        <w:ind w:left="-567" w:firstLine="567"/>
        <w:jc w:val="both"/>
        <w:rPr>
          <w:rFonts w:ascii="Times New Roman" w:hAnsi="Times New Roman" w:cs="Times New Roman"/>
          <w:sz w:val="24"/>
          <w:szCs w:val="24"/>
        </w:rPr>
      </w:pPr>
    </w:p>
    <w:p w:rsidR="00D015C3" w:rsidRDefault="00D015C3" w:rsidP="00D015C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Приказ </w:t>
      </w:r>
      <w:r w:rsidRPr="00D015C3">
        <w:rPr>
          <w:rFonts w:ascii="Times New Roman" w:hAnsi="Times New Roman" w:cs="Times New Roman"/>
          <w:sz w:val="24"/>
          <w:szCs w:val="24"/>
        </w:rPr>
        <w:t xml:space="preserve">Министерства </w:t>
      </w:r>
      <w:r>
        <w:rPr>
          <w:rFonts w:ascii="Times New Roman" w:hAnsi="Times New Roman" w:cs="Times New Roman"/>
          <w:sz w:val="24"/>
          <w:szCs w:val="24"/>
        </w:rPr>
        <w:t xml:space="preserve">жилищно-коммунального хозяйства </w:t>
      </w:r>
      <w:r w:rsidRPr="00D015C3">
        <w:rPr>
          <w:rFonts w:ascii="Times New Roman" w:hAnsi="Times New Roman" w:cs="Times New Roman"/>
          <w:sz w:val="24"/>
          <w:szCs w:val="24"/>
        </w:rPr>
        <w:t>и гражданской защи</w:t>
      </w:r>
      <w:r>
        <w:rPr>
          <w:rFonts w:ascii="Times New Roman" w:hAnsi="Times New Roman" w:cs="Times New Roman"/>
          <w:sz w:val="24"/>
          <w:szCs w:val="24"/>
        </w:rPr>
        <w:t xml:space="preserve">ты населения Пензенской области </w:t>
      </w:r>
      <w:r w:rsidRPr="00D015C3">
        <w:rPr>
          <w:rFonts w:ascii="Times New Roman" w:hAnsi="Times New Roman" w:cs="Times New Roman"/>
          <w:sz w:val="24"/>
          <w:szCs w:val="24"/>
        </w:rPr>
        <w:t>от 28 ноября 2022 года  № 107-т</w:t>
      </w:r>
      <w:r w:rsidRPr="00D015C3">
        <w:t xml:space="preserve"> </w:t>
      </w:r>
      <w:r>
        <w:t>«</w:t>
      </w:r>
      <w:r w:rsidRPr="00D015C3">
        <w:rPr>
          <w:rFonts w:ascii="Times New Roman" w:hAnsi="Times New Roman" w:cs="Times New Roman"/>
          <w:sz w:val="24"/>
          <w:szCs w:val="24"/>
        </w:rPr>
        <w:t>Об установлении индивидуальных тарифов на услуги по передаче электрической энергии для взаиморасчетов между филиалом ПАО «</w:t>
      </w:r>
      <w:proofErr w:type="spellStart"/>
      <w:r w:rsidRPr="00D015C3">
        <w:rPr>
          <w:rFonts w:ascii="Times New Roman" w:hAnsi="Times New Roman" w:cs="Times New Roman"/>
          <w:sz w:val="24"/>
          <w:szCs w:val="24"/>
        </w:rPr>
        <w:t>Россети</w:t>
      </w:r>
      <w:proofErr w:type="spellEnd"/>
      <w:r w:rsidRPr="00D015C3">
        <w:rPr>
          <w:rFonts w:ascii="Times New Roman" w:hAnsi="Times New Roman" w:cs="Times New Roman"/>
          <w:sz w:val="24"/>
          <w:szCs w:val="24"/>
        </w:rPr>
        <w:t xml:space="preserve"> Волга» - «Пензаэнерго» и ООО ПКФ «Энергетик-2001» с 1 января 2023 года по 31 декабря 2023 года и на 2024-2026 годы</w:t>
      </w:r>
      <w:r>
        <w:rPr>
          <w:rFonts w:ascii="Times New Roman" w:hAnsi="Times New Roman" w:cs="Times New Roman"/>
          <w:sz w:val="24"/>
          <w:szCs w:val="24"/>
        </w:rPr>
        <w:t xml:space="preserve">» опубликован на официальном сайте </w:t>
      </w:r>
      <w:r w:rsidRPr="00D015C3">
        <w:rPr>
          <w:rFonts w:ascii="Times New Roman" w:hAnsi="Times New Roman" w:cs="Times New Roman"/>
          <w:sz w:val="24"/>
          <w:szCs w:val="24"/>
        </w:rPr>
        <w:t>Министерства жилищно-коммунального хозяйства и</w:t>
      </w:r>
      <w:proofErr w:type="gramEnd"/>
      <w:r w:rsidRPr="00D015C3">
        <w:rPr>
          <w:rFonts w:ascii="Times New Roman" w:hAnsi="Times New Roman" w:cs="Times New Roman"/>
          <w:sz w:val="24"/>
          <w:szCs w:val="24"/>
        </w:rPr>
        <w:t xml:space="preserve"> гражданской защиты населения Пензенской области</w:t>
      </w:r>
      <w:r>
        <w:rPr>
          <w:rFonts w:ascii="Times New Roman" w:hAnsi="Times New Roman" w:cs="Times New Roman"/>
          <w:sz w:val="24"/>
          <w:szCs w:val="24"/>
        </w:rPr>
        <w:t xml:space="preserve"> </w:t>
      </w:r>
      <w:r w:rsidRPr="00D015C3">
        <w:rPr>
          <w:rFonts w:ascii="Times New Roman" w:hAnsi="Times New Roman" w:cs="Times New Roman"/>
          <w:sz w:val="24"/>
          <w:szCs w:val="24"/>
        </w:rPr>
        <w:t xml:space="preserve">в информационно-телекоммуникационной сети «Интернет» и «Официальном </w:t>
      </w:r>
      <w:proofErr w:type="gramStart"/>
      <w:r w:rsidRPr="00D015C3">
        <w:rPr>
          <w:rFonts w:ascii="Times New Roman" w:hAnsi="Times New Roman" w:cs="Times New Roman"/>
          <w:sz w:val="24"/>
          <w:szCs w:val="24"/>
        </w:rPr>
        <w:t>интернет-портале</w:t>
      </w:r>
      <w:proofErr w:type="gramEnd"/>
      <w:r w:rsidRPr="00D015C3">
        <w:rPr>
          <w:rFonts w:ascii="Times New Roman" w:hAnsi="Times New Roman" w:cs="Times New Roman"/>
          <w:sz w:val="24"/>
          <w:szCs w:val="24"/>
        </w:rPr>
        <w:t xml:space="preserve"> правовой информации» (</w:t>
      </w:r>
      <w:hyperlink r:id="rId6" w:history="1">
        <w:r w:rsidRPr="008130D7">
          <w:rPr>
            <w:rStyle w:val="a4"/>
            <w:rFonts w:ascii="Times New Roman" w:hAnsi="Times New Roman" w:cs="Times New Roman"/>
            <w:sz w:val="24"/>
            <w:szCs w:val="24"/>
          </w:rPr>
          <w:t>www.pravo.gov.ru</w:t>
        </w:r>
      </w:hyperlink>
      <w:r w:rsidRPr="00D015C3">
        <w:rPr>
          <w:rFonts w:ascii="Times New Roman" w:hAnsi="Times New Roman" w:cs="Times New Roman"/>
          <w:sz w:val="24"/>
          <w:szCs w:val="24"/>
        </w:rPr>
        <w:t>)</w:t>
      </w:r>
      <w:r>
        <w:rPr>
          <w:rFonts w:ascii="Times New Roman" w:hAnsi="Times New Roman" w:cs="Times New Roman"/>
          <w:sz w:val="24"/>
          <w:szCs w:val="24"/>
        </w:rPr>
        <w:t>.</w:t>
      </w:r>
    </w:p>
    <w:p w:rsidR="00D015C3" w:rsidRDefault="00D015C3" w:rsidP="00D015C3">
      <w:pPr>
        <w:spacing w:after="0" w:line="240" w:lineRule="auto"/>
        <w:ind w:firstLine="567"/>
        <w:jc w:val="both"/>
        <w:rPr>
          <w:rFonts w:ascii="Times New Roman" w:hAnsi="Times New Roman" w:cs="Times New Roman"/>
          <w:sz w:val="24"/>
          <w:szCs w:val="24"/>
        </w:rPr>
      </w:pPr>
    </w:p>
    <w:p w:rsidR="00D015C3" w:rsidRDefault="00D015C3" w:rsidP="00D015C3">
      <w:pPr>
        <w:pStyle w:val="a3"/>
        <w:numPr>
          <w:ilvl w:val="0"/>
          <w:numId w:val="1"/>
        </w:numPr>
        <w:jc w:val="center"/>
        <w:rPr>
          <w:rFonts w:ascii="Times New Roman" w:hAnsi="Times New Roman" w:cs="Times New Roman"/>
          <w:b/>
          <w:sz w:val="24"/>
          <w:szCs w:val="24"/>
        </w:rPr>
      </w:pPr>
      <w:r w:rsidRPr="00D015C3">
        <w:rPr>
          <w:rFonts w:ascii="Times New Roman" w:hAnsi="Times New Roman" w:cs="Times New Roman"/>
          <w:b/>
          <w:sz w:val="24"/>
          <w:szCs w:val="24"/>
        </w:rPr>
        <w:t>Стандартизированные тарифные ставки и формулы платы за технологическое присоединение к электрическим сетям территориальных сетевых организаций на территории Пензенской области</w:t>
      </w:r>
    </w:p>
    <w:p w:rsidR="0006463B" w:rsidRPr="0006463B" w:rsidRDefault="002E4B7D" w:rsidP="0006463B">
      <w:pPr>
        <w:ind w:left="567"/>
        <w:jc w:val="both"/>
        <w:rPr>
          <w:rFonts w:ascii="Times New Roman" w:hAnsi="Times New Roman" w:cs="Times New Roman"/>
          <w:sz w:val="24"/>
          <w:szCs w:val="24"/>
        </w:rPr>
      </w:pPr>
      <w:r w:rsidRPr="0006463B">
        <w:rPr>
          <w:rFonts w:ascii="Times New Roman" w:hAnsi="Times New Roman" w:cs="Times New Roman"/>
          <w:sz w:val="24"/>
          <w:szCs w:val="24"/>
        </w:rPr>
        <w:t>Приказом</w:t>
      </w:r>
      <w:r w:rsidRPr="002E4B7D">
        <w:t xml:space="preserve"> </w:t>
      </w:r>
      <w:r w:rsidRPr="0006463B">
        <w:rPr>
          <w:rFonts w:ascii="Times New Roman" w:hAnsi="Times New Roman" w:cs="Times New Roman"/>
          <w:sz w:val="24"/>
          <w:szCs w:val="24"/>
        </w:rPr>
        <w:t xml:space="preserve">Министерства жилищно-коммунального хозяйства и гражданской защиты населения Пензенской области от 28.11.2022г. №112-т </w:t>
      </w:r>
      <w:r w:rsidR="003E4B6D">
        <w:rPr>
          <w:rFonts w:ascii="Times New Roman" w:hAnsi="Times New Roman" w:cs="Times New Roman"/>
          <w:sz w:val="24"/>
          <w:szCs w:val="24"/>
        </w:rPr>
        <w:t>(</w:t>
      </w:r>
      <w:r w:rsidR="003E4B6D" w:rsidRPr="003E4B6D">
        <w:rPr>
          <w:rFonts w:ascii="Times New Roman" w:hAnsi="Times New Roman" w:cs="Times New Roman"/>
          <w:sz w:val="24"/>
          <w:szCs w:val="24"/>
        </w:rPr>
        <w:t>приказ вступает в силу с 1 декабря 2022 года</w:t>
      </w:r>
      <w:r w:rsidR="003E4B6D">
        <w:rPr>
          <w:rFonts w:ascii="Times New Roman" w:hAnsi="Times New Roman" w:cs="Times New Roman"/>
          <w:sz w:val="24"/>
          <w:szCs w:val="24"/>
        </w:rPr>
        <w:t>)</w:t>
      </w:r>
      <w:r w:rsidR="003E4B6D" w:rsidRPr="003E4B6D">
        <w:rPr>
          <w:rFonts w:ascii="Times New Roman" w:hAnsi="Times New Roman" w:cs="Times New Roman"/>
          <w:sz w:val="24"/>
          <w:szCs w:val="24"/>
        </w:rPr>
        <w:t xml:space="preserve"> </w:t>
      </w:r>
      <w:r w:rsidR="0006463B" w:rsidRPr="0006463B">
        <w:rPr>
          <w:rFonts w:ascii="Times New Roman" w:hAnsi="Times New Roman" w:cs="Times New Roman"/>
          <w:sz w:val="24"/>
          <w:szCs w:val="24"/>
        </w:rPr>
        <w:t>установлены:</w:t>
      </w:r>
    </w:p>
    <w:p w:rsidR="00A161CB" w:rsidRPr="0006463B" w:rsidRDefault="0006463B" w:rsidP="0006463B">
      <w:pPr>
        <w:pStyle w:val="a3"/>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2.1. </w:t>
      </w:r>
      <w:r w:rsidR="00A161CB" w:rsidRPr="0006463B">
        <w:rPr>
          <w:rFonts w:ascii="Times New Roman" w:hAnsi="Times New Roman" w:cs="Times New Roman"/>
          <w:sz w:val="24"/>
          <w:szCs w:val="24"/>
        </w:rPr>
        <w:t>льготн</w:t>
      </w:r>
      <w:r w:rsidRPr="0006463B">
        <w:rPr>
          <w:rFonts w:ascii="Times New Roman" w:hAnsi="Times New Roman" w:cs="Times New Roman"/>
          <w:sz w:val="24"/>
          <w:szCs w:val="24"/>
        </w:rPr>
        <w:t>ая</w:t>
      </w:r>
      <w:r w:rsidR="00A161CB" w:rsidRPr="0006463B">
        <w:rPr>
          <w:rFonts w:ascii="Times New Roman" w:hAnsi="Times New Roman" w:cs="Times New Roman"/>
          <w:sz w:val="24"/>
          <w:szCs w:val="24"/>
        </w:rPr>
        <w:t xml:space="preserve"> ставк</w:t>
      </w:r>
      <w:r w:rsidRPr="0006463B">
        <w:rPr>
          <w:rFonts w:ascii="Times New Roman" w:hAnsi="Times New Roman" w:cs="Times New Roman"/>
          <w:sz w:val="24"/>
          <w:szCs w:val="24"/>
        </w:rPr>
        <w:t xml:space="preserve">а </w:t>
      </w:r>
      <w:r w:rsidR="00A161CB" w:rsidRPr="0006463B">
        <w:rPr>
          <w:rFonts w:ascii="Times New Roman" w:hAnsi="Times New Roman" w:cs="Times New Roman"/>
          <w:sz w:val="24"/>
          <w:szCs w:val="24"/>
        </w:rPr>
        <w:t xml:space="preserve">за 1 кВт запрашиваемой максимальной мощности при технологическом присоединении </w:t>
      </w:r>
      <w:proofErr w:type="spellStart"/>
      <w:r w:rsidR="00A161CB" w:rsidRPr="0006463B">
        <w:rPr>
          <w:rFonts w:ascii="Times New Roman" w:hAnsi="Times New Roman" w:cs="Times New Roman"/>
          <w:sz w:val="24"/>
          <w:szCs w:val="24"/>
        </w:rPr>
        <w:t>энергопринимающих</w:t>
      </w:r>
      <w:proofErr w:type="spellEnd"/>
      <w:r w:rsidR="00A161CB" w:rsidRPr="0006463B">
        <w:rPr>
          <w:rFonts w:ascii="Times New Roman" w:hAnsi="Times New Roman" w:cs="Times New Roman"/>
          <w:sz w:val="24"/>
          <w:szCs w:val="24"/>
        </w:rPr>
        <w:t xml:space="preserve">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w:t>
      </w:r>
      <w:proofErr w:type="spellStart"/>
      <w:r w:rsidR="00A161CB" w:rsidRPr="0006463B">
        <w:rPr>
          <w:rFonts w:ascii="Times New Roman" w:hAnsi="Times New Roman" w:cs="Times New Roman"/>
          <w:sz w:val="24"/>
          <w:szCs w:val="24"/>
        </w:rPr>
        <w:t>энергопринимающих</w:t>
      </w:r>
      <w:proofErr w:type="spellEnd"/>
      <w:r w:rsidR="00A161CB" w:rsidRPr="0006463B">
        <w:rPr>
          <w:rFonts w:ascii="Times New Roman" w:hAnsi="Times New Roman" w:cs="Times New Roman"/>
          <w:sz w:val="24"/>
          <w:szCs w:val="24"/>
        </w:rPr>
        <w:t xml:space="preserve"> устройств), владеющих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w:t>
      </w:r>
      <w:proofErr w:type="gramEnd"/>
      <w:r w:rsidR="00A161CB" w:rsidRPr="0006463B">
        <w:rPr>
          <w:rFonts w:ascii="Times New Roman" w:hAnsi="Times New Roman" w:cs="Times New Roman"/>
          <w:sz w:val="24"/>
          <w:szCs w:val="24"/>
        </w:rPr>
        <w:t xml:space="preserve"> </w:t>
      </w:r>
      <w:proofErr w:type="gramStart"/>
      <w:r w:rsidR="00A161CB" w:rsidRPr="0006463B">
        <w:rPr>
          <w:rFonts w:ascii="Times New Roman" w:hAnsi="Times New Roman" w:cs="Times New Roman"/>
          <w:sz w:val="24"/>
          <w:szCs w:val="24"/>
        </w:rPr>
        <w:t xml:space="preserve">напряжения 0,4 </w:t>
      </w:r>
      <w:proofErr w:type="spellStart"/>
      <w:r w:rsidR="00A161CB" w:rsidRPr="0006463B">
        <w:rPr>
          <w:rFonts w:ascii="Times New Roman" w:hAnsi="Times New Roman" w:cs="Times New Roman"/>
          <w:sz w:val="24"/>
          <w:szCs w:val="24"/>
        </w:rPr>
        <w:t>кВ</w:t>
      </w:r>
      <w:proofErr w:type="spellEnd"/>
      <w:r w:rsidR="00A161CB" w:rsidRPr="0006463B">
        <w:rPr>
          <w:rFonts w:ascii="Times New Roman" w:hAnsi="Times New Roman" w:cs="Times New Roman"/>
          <w:sz w:val="24"/>
          <w:szCs w:val="24"/>
        </w:rPr>
        <w:t xml:space="preserve">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объектов </w:t>
      </w:r>
      <w:proofErr w:type="spellStart"/>
      <w:r w:rsidR="00A161CB" w:rsidRPr="0006463B">
        <w:rPr>
          <w:rFonts w:ascii="Times New Roman" w:hAnsi="Times New Roman" w:cs="Times New Roman"/>
          <w:sz w:val="24"/>
          <w:szCs w:val="24"/>
        </w:rPr>
        <w:t>микрогенерации</w:t>
      </w:r>
      <w:proofErr w:type="spellEnd"/>
      <w:r w:rsidR="00A161CB" w:rsidRPr="0006463B">
        <w:rPr>
          <w:rFonts w:ascii="Times New Roman" w:hAnsi="Times New Roman" w:cs="Times New Roman"/>
          <w:sz w:val="24"/>
          <w:szCs w:val="24"/>
        </w:rPr>
        <w:t xml:space="preserve">, в том числе за одновременное технологическое присоединение </w:t>
      </w:r>
      <w:proofErr w:type="spellStart"/>
      <w:r w:rsidR="00A161CB" w:rsidRPr="0006463B">
        <w:rPr>
          <w:rFonts w:ascii="Times New Roman" w:hAnsi="Times New Roman" w:cs="Times New Roman"/>
          <w:sz w:val="24"/>
          <w:szCs w:val="24"/>
        </w:rPr>
        <w:t>энергопринимающих</w:t>
      </w:r>
      <w:proofErr w:type="spellEnd"/>
      <w:r w:rsidR="00A161CB" w:rsidRPr="0006463B">
        <w:rPr>
          <w:rFonts w:ascii="Times New Roman" w:hAnsi="Times New Roman" w:cs="Times New Roman"/>
          <w:sz w:val="24"/>
          <w:szCs w:val="24"/>
        </w:rPr>
        <w:t xml:space="preserve"> устройств и объектов </w:t>
      </w:r>
      <w:proofErr w:type="spellStart"/>
      <w:r w:rsidR="00A161CB" w:rsidRPr="0006463B">
        <w:rPr>
          <w:rFonts w:ascii="Times New Roman" w:hAnsi="Times New Roman" w:cs="Times New Roman"/>
          <w:sz w:val="24"/>
          <w:szCs w:val="24"/>
        </w:rPr>
        <w:t>микрогенерации</w:t>
      </w:r>
      <w:proofErr w:type="spellEnd"/>
      <w:r w:rsidR="00A161CB" w:rsidRPr="0006463B">
        <w:rPr>
          <w:rFonts w:ascii="Times New Roman" w:hAnsi="Times New Roman" w:cs="Times New Roman"/>
          <w:sz w:val="24"/>
          <w:szCs w:val="24"/>
        </w:rPr>
        <w:t>, при заключении договора лицом, предусмотренным абзацами одиннадцатым - девятнадцатым пункта 17 Правил технологического</w:t>
      </w:r>
      <w:proofErr w:type="gramEnd"/>
      <w:r w:rsidR="00A161CB" w:rsidRPr="0006463B">
        <w:rPr>
          <w:rFonts w:ascii="Times New Roman" w:hAnsi="Times New Roman" w:cs="Times New Roman"/>
          <w:sz w:val="24"/>
          <w:szCs w:val="24"/>
        </w:rPr>
        <w:t xml:space="preserve"> присоединения </w:t>
      </w:r>
      <w:proofErr w:type="spellStart"/>
      <w:r w:rsidR="00A161CB" w:rsidRPr="0006463B">
        <w:rPr>
          <w:rFonts w:ascii="Times New Roman" w:hAnsi="Times New Roman" w:cs="Times New Roman"/>
          <w:sz w:val="24"/>
          <w:szCs w:val="24"/>
        </w:rPr>
        <w:t>энергопринимающих</w:t>
      </w:r>
      <w:proofErr w:type="spellEnd"/>
      <w:r w:rsidR="00A161CB" w:rsidRPr="0006463B">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w:t>
      </w:r>
      <w:r w:rsidR="00A161CB" w:rsidRPr="0006463B">
        <w:rPr>
          <w:rFonts w:ascii="Times New Roman" w:hAnsi="Times New Roman" w:cs="Times New Roman"/>
          <w:sz w:val="24"/>
          <w:szCs w:val="24"/>
        </w:rPr>
        <w:lastRenderedPageBreak/>
        <w:t>сетевым организациям и иным лицам, к электрическим сетям, утвержденных постановлением Правительства РФ от 27.12.2004 № 861,  в следующих размерах:</w:t>
      </w:r>
    </w:p>
    <w:p w:rsidR="00A161CB" w:rsidRPr="00A161CB" w:rsidRDefault="00A161CB" w:rsidP="0006463B">
      <w:pPr>
        <w:ind w:firstLine="567"/>
        <w:jc w:val="both"/>
        <w:rPr>
          <w:rFonts w:ascii="Times New Roman" w:hAnsi="Times New Roman" w:cs="Times New Roman"/>
          <w:sz w:val="24"/>
          <w:szCs w:val="24"/>
        </w:rPr>
      </w:pPr>
      <w:r w:rsidRPr="00A161CB">
        <w:rPr>
          <w:rFonts w:ascii="Times New Roman" w:hAnsi="Times New Roman" w:cs="Times New Roman"/>
          <w:sz w:val="24"/>
          <w:szCs w:val="24"/>
        </w:rPr>
        <w:t>- с 01 декабря 2022 года 1 000 руб. за 1  кВт (с НДС);</w:t>
      </w:r>
    </w:p>
    <w:p w:rsidR="00A161CB" w:rsidRPr="00A161CB" w:rsidRDefault="00A161CB" w:rsidP="0006463B">
      <w:pPr>
        <w:ind w:firstLine="567"/>
        <w:jc w:val="both"/>
        <w:rPr>
          <w:rFonts w:ascii="Times New Roman" w:hAnsi="Times New Roman" w:cs="Times New Roman"/>
          <w:sz w:val="24"/>
          <w:szCs w:val="24"/>
        </w:rPr>
      </w:pPr>
      <w:r w:rsidRPr="00A161CB">
        <w:rPr>
          <w:rFonts w:ascii="Times New Roman" w:hAnsi="Times New Roman" w:cs="Times New Roman"/>
          <w:sz w:val="24"/>
          <w:szCs w:val="24"/>
        </w:rPr>
        <w:t>- с 01 января 2023 года 1064 руб. за 1  кВт (с НДС).</w:t>
      </w:r>
    </w:p>
    <w:p w:rsidR="00A161CB" w:rsidRPr="00A161CB" w:rsidRDefault="00A161CB" w:rsidP="0006463B">
      <w:pPr>
        <w:ind w:firstLine="567"/>
        <w:jc w:val="both"/>
        <w:rPr>
          <w:rFonts w:ascii="Times New Roman" w:hAnsi="Times New Roman" w:cs="Times New Roman"/>
          <w:sz w:val="24"/>
          <w:szCs w:val="24"/>
        </w:rPr>
      </w:pPr>
      <w:r>
        <w:rPr>
          <w:rFonts w:ascii="Times New Roman" w:hAnsi="Times New Roman" w:cs="Times New Roman"/>
          <w:sz w:val="24"/>
          <w:szCs w:val="24"/>
        </w:rPr>
        <w:t>2</w:t>
      </w:r>
      <w:r w:rsidRPr="00A161CB">
        <w:rPr>
          <w:rFonts w:ascii="Times New Roman" w:hAnsi="Times New Roman" w:cs="Times New Roman"/>
          <w:sz w:val="24"/>
          <w:szCs w:val="24"/>
        </w:rPr>
        <w:t>.</w:t>
      </w:r>
      <w:r>
        <w:rPr>
          <w:rFonts w:ascii="Times New Roman" w:hAnsi="Times New Roman" w:cs="Times New Roman"/>
          <w:sz w:val="24"/>
          <w:szCs w:val="24"/>
        </w:rPr>
        <w:t>2.</w:t>
      </w:r>
      <w:r w:rsidRPr="00A161CB">
        <w:rPr>
          <w:rFonts w:ascii="Times New Roman" w:hAnsi="Times New Roman" w:cs="Times New Roman"/>
          <w:sz w:val="24"/>
          <w:szCs w:val="24"/>
        </w:rPr>
        <w:t xml:space="preserve"> </w:t>
      </w:r>
      <w:proofErr w:type="gramStart"/>
      <w:r w:rsidR="0006463B">
        <w:rPr>
          <w:rFonts w:ascii="Times New Roman" w:hAnsi="Times New Roman" w:cs="Times New Roman"/>
          <w:sz w:val="24"/>
          <w:szCs w:val="24"/>
        </w:rPr>
        <w:t>Л</w:t>
      </w:r>
      <w:r w:rsidRPr="00A161CB">
        <w:rPr>
          <w:rFonts w:ascii="Times New Roman" w:hAnsi="Times New Roman" w:cs="Times New Roman"/>
          <w:sz w:val="24"/>
          <w:szCs w:val="24"/>
        </w:rPr>
        <w:t>ьготн</w:t>
      </w:r>
      <w:r w:rsidR="0006463B">
        <w:rPr>
          <w:rFonts w:ascii="Times New Roman" w:hAnsi="Times New Roman" w:cs="Times New Roman"/>
          <w:sz w:val="24"/>
          <w:szCs w:val="24"/>
        </w:rPr>
        <w:t>ая</w:t>
      </w:r>
      <w:r w:rsidRPr="00A161CB">
        <w:rPr>
          <w:rFonts w:ascii="Times New Roman" w:hAnsi="Times New Roman" w:cs="Times New Roman"/>
          <w:sz w:val="24"/>
          <w:szCs w:val="24"/>
        </w:rPr>
        <w:t xml:space="preserve"> ставк</w:t>
      </w:r>
      <w:r w:rsidR="0006463B">
        <w:rPr>
          <w:rFonts w:ascii="Times New Roman" w:hAnsi="Times New Roman" w:cs="Times New Roman"/>
          <w:sz w:val="24"/>
          <w:szCs w:val="24"/>
        </w:rPr>
        <w:t>а</w:t>
      </w:r>
      <w:r w:rsidRPr="00A161CB">
        <w:rPr>
          <w:rFonts w:ascii="Times New Roman" w:hAnsi="Times New Roman" w:cs="Times New Roman"/>
          <w:sz w:val="24"/>
          <w:szCs w:val="24"/>
        </w:rPr>
        <w:t xml:space="preserve"> за 1 кВт запрашиваемой максимальной мощности при технологическом присоединении объектов </w:t>
      </w:r>
      <w:proofErr w:type="spellStart"/>
      <w:r w:rsidRPr="00A161CB">
        <w:rPr>
          <w:rFonts w:ascii="Times New Roman" w:hAnsi="Times New Roman" w:cs="Times New Roman"/>
          <w:sz w:val="24"/>
          <w:szCs w:val="24"/>
        </w:rPr>
        <w:t>микрогенерации</w:t>
      </w:r>
      <w:proofErr w:type="spellEnd"/>
      <w:r w:rsidRPr="00A161CB">
        <w:rPr>
          <w:rFonts w:ascii="Times New Roman" w:hAnsi="Times New Roman" w:cs="Times New Roman"/>
          <w:sz w:val="24"/>
          <w:szCs w:val="24"/>
        </w:rPr>
        <w:t xml:space="preserve"> (за исключением случаев подачи заявки Заявителем - юридическим лицом или индивидуальным предпринимателем в целях одновременного присоединения </w:t>
      </w:r>
      <w:proofErr w:type="spellStart"/>
      <w:r w:rsidRPr="00A161CB">
        <w:rPr>
          <w:rFonts w:ascii="Times New Roman" w:hAnsi="Times New Roman" w:cs="Times New Roman"/>
          <w:sz w:val="24"/>
          <w:szCs w:val="24"/>
        </w:rPr>
        <w:t>энергопринимающих</w:t>
      </w:r>
      <w:proofErr w:type="spellEnd"/>
      <w:r w:rsidRPr="00A161CB">
        <w:rPr>
          <w:rFonts w:ascii="Times New Roman" w:hAnsi="Times New Roman" w:cs="Times New Roman"/>
          <w:sz w:val="24"/>
          <w:szCs w:val="24"/>
        </w:rPr>
        <w:t xml:space="preserve"> устройств и объектов </w:t>
      </w:r>
      <w:proofErr w:type="spellStart"/>
      <w:r w:rsidRPr="00A161CB">
        <w:rPr>
          <w:rFonts w:ascii="Times New Roman" w:hAnsi="Times New Roman" w:cs="Times New Roman"/>
          <w:sz w:val="24"/>
          <w:szCs w:val="24"/>
        </w:rPr>
        <w:t>микрогенерации</w:t>
      </w:r>
      <w:proofErr w:type="spellEnd"/>
      <w:r w:rsidRPr="00A161CB">
        <w:rPr>
          <w:rFonts w:ascii="Times New Roman" w:hAnsi="Times New Roman" w:cs="Times New Roman"/>
          <w:sz w:val="24"/>
          <w:szCs w:val="24"/>
        </w:rPr>
        <w:t xml:space="preserve">), в том числе при одновременном технологическом присоединении </w:t>
      </w:r>
      <w:proofErr w:type="spellStart"/>
      <w:r w:rsidRPr="00A161CB">
        <w:rPr>
          <w:rFonts w:ascii="Times New Roman" w:hAnsi="Times New Roman" w:cs="Times New Roman"/>
          <w:sz w:val="24"/>
          <w:szCs w:val="24"/>
        </w:rPr>
        <w:t>энергопринимающих</w:t>
      </w:r>
      <w:proofErr w:type="spellEnd"/>
      <w:r w:rsidRPr="00A161CB">
        <w:rPr>
          <w:rFonts w:ascii="Times New Roman" w:hAnsi="Times New Roman" w:cs="Times New Roman"/>
          <w:sz w:val="24"/>
          <w:szCs w:val="24"/>
        </w:rPr>
        <w:t xml:space="preserve"> устройств Заявителей - физических лиц, максимальная мощность которых не превышает 15 кВт включительно (с учетом ранее присоединенных в данной точке</w:t>
      </w:r>
      <w:proofErr w:type="gramEnd"/>
      <w:r w:rsidRPr="00A161CB">
        <w:rPr>
          <w:rFonts w:ascii="Times New Roman" w:hAnsi="Times New Roman" w:cs="Times New Roman"/>
          <w:sz w:val="24"/>
          <w:szCs w:val="24"/>
        </w:rPr>
        <w:t xml:space="preserve"> </w:t>
      </w:r>
      <w:proofErr w:type="gramStart"/>
      <w:r w:rsidRPr="00A161CB">
        <w:rPr>
          <w:rFonts w:ascii="Times New Roman" w:hAnsi="Times New Roman" w:cs="Times New Roman"/>
          <w:sz w:val="24"/>
          <w:szCs w:val="24"/>
        </w:rPr>
        <w:t xml:space="preserve">присоединения </w:t>
      </w:r>
      <w:proofErr w:type="spellStart"/>
      <w:r w:rsidRPr="00A161CB">
        <w:rPr>
          <w:rFonts w:ascii="Times New Roman" w:hAnsi="Times New Roman" w:cs="Times New Roman"/>
          <w:sz w:val="24"/>
          <w:szCs w:val="24"/>
        </w:rPr>
        <w:t>энергопринимающих</w:t>
      </w:r>
      <w:proofErr w:type="spellEnd"/>
      <w:r w:rsidRPr="00A161CB">
        <w:rPr>
          <w:rFonts w:ascii="Times New Roman" w:hAnsi="Times New Roman" w:cs="Times New Roman"/>
          <w:sz w:val="24"/>
          <w:szCs w:val="24"/>
        </w:rPr>
        <w:t xml:space="preserve"> устройств), и объектов </w:t>
      </w:r>
      <w:proofErr w:type="spellStart"/>
      <w:r w:rsidRPr="00A161CB">
        <w:rPr>
          <w:rFonts w:ascii="Times New Roman" w:hAnsi="Times New Roman" w:cs="Times New Roman"/>
          <w:sz w:val="24"/>
          <w:szCs w:val="24"/>
        </w:rPr>
        <w:t>микрогенерации</w:t>
      </w:r>
      <w:proofErr w:type="spellEnd"/>
      <w:r w:rsidRPr="00A161CB">
        <w:rPr>
          <w:rFonts w:ascii="Times New Roman" w:hAnsi="Times New Roman" w:cs="Times New Roman"/>
          <w:sz w:val="24"/>
          <w:szCs w:val="24"/>
        </w:rPr>
        <w:t xml:space="preserve">, а также </w:t>
      </w:r>
      <w:proofErr w:type="spellStart"/>
      <w:r w:rsidRPr="00A161CB">
        <w:rPr>
          <w:rFonts w:ascii="Times New Roman" w:hAnsi="Times New Roman" w:cs="Times New Roman"/>
          <w:sz w:val="24"/>
          <w:szCs w:val="24"/>
        </w:rPr>
        <w:t>энергопринимающих</w:t>
      </w:r>
      <w:proofErr w:type="spellEnd"/>
      <w:r w:rsidRPr="00A161CB">
        <w:rPr>
          <w:rFonts w:ascii="Times New Roman" w:hAnsi="Times New Roman" w:cs="Times New Roman"/>
          <w:sz w:val="24"/>
          <w:szCs w:val="24"/>
        </w:rPr>
        <w:t xml:space="preserve">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w:t>
      </w:r>
      <w:proofErr w:type="spellStart"/>
      <w:r w:rsidRPr="00A161CB">
        <w:rPr>
          <w:rFonts w:ascii="Times New Roman" w:hAnsi="Times New Roman" w:cs="Times New Roman"/>
          <w:sz w:val="24"/>
          <w:szCs w:val="24"/>
        </w:rPr>
        <w:t>энергопринимающих</w:t>
      </w:r>
      <w:proofErr w:type="spellEnd"/>
      <w:r w:rsidRPr="00A161CB">
        <w:rPr>
          <w:rFonts w:ascii="Times New Roman" w:hAnsi="Times New Roman" w:cs="Times New Roman"/>
          <w:sz w:val="24"/>
          <w:szCs w:val="24"/>
        </w:rPr>
        <w:t xml:space="preserve"> устройств), за исключением случаев, указанных в пункте 2 настоящего приказа, применяемую в отношении всей совокупности мероприятий по технологическому присоединению, при присоединении </w:t>
      </w:r>
      <w:proofErr w:type="spellStart"/>
      <w:r w:rsidRPr="00A161CB">
        <w:rPr>
          <w:rFonts w:ascii="Times New Roman" w:hAnsi="Times New Roman" w:cs="Times New Roman"/>
          <w:sz w:val="24"/>
          <w:szCs w:val="24"/>
        </w:rPr>
        <w:t>энергопринимающих</w:t>
      </w:r>
      <w:proofErr w:type="spellEnd"/>
      <w:r w:rsidRPr="00A161CB">
        <w:rPr>
          <w:rFonts w:ascii="Times New Roman" w:hAnsi="Times New Roman" w:cs="Times New Roman"/>
          <w:sz w:val="24"/>
          <w:szCs w:val="24"/>
        </w:rPr>
        <w:t xml:space="preserve"> устройств и (или) объектов </w:t>
      </w:r>
      <w:proofErr w:type="spellStart"/>
      <w:r w:rsidRPr="00A161CB">
        <w:rPr>
          <w:rFonts w:ascii="Times New Roman" w:hAnsi="Times New Roman" w:cs="Times New Roman"/>
          <w:sz w:val="24"/>
          <w:szCs w:val="24"/>
        </w:rPr>
        <w:t>микрогенерации</w:t>
      </w:r>
      <w:proofErr w:type="spellEnd"/>
      <w:r w:rsidRPr="00A161CB">
        <w:rPr>
          <w:rFonts w:ascii="Times New Roman" w:hAnsi="Times New Roman" w:cs="Times New Roman"/>
          <w:sz w:val="24"/>
          <w:szCs w:val="24"/>
        </w:rPr>
        <w:t xml:space="preserve"> по третьей категории</w:t>
      </w:r>
      <w:proofErr w:type="gramEnd"/>
      <w:r w:rsidRPr="00A161CB">
        <w:rPr>
          <w:rFonts w:ascii="Times New Roman" w:hAnsi="Times New Roman" w:cs="Times New Roman"/>
          <w:sz w:val="24"/>
          <w:szCs w:val="24"/>
        </w:rPr>
        <w:t xml:space="preserve"> </w:t>
      </w:r>
      <w:proofErr w:type="gramStart"/>
      <w:r w:rsidRPr="00A161CB">
        <w:rPr>
          <w:rFonts w:ascii="Times New Roman" w:hAnsi="Times New Roman" w:cs="Times New Roman"/>
          <w:sz w:val="24"/>
          <w:szCs w:val="24"/>
        </w:rPr>
        <w:t xml:space="preserve">надежности к объектам электросетевого хозяйства сетевой организации на уровне напряжения 0,4 </w:t>
      </w:r>
      <w:proofErr w:type="spellStart"/>
      <w:r w:rsidRPr="00A161CB">
        <w:rPr>
          <w:rFonts w:ascii="Times New Roman" w:hAnsi="Times New Roman" w:cs="Times New Roman"/>
          <w:sz w:val="24"/>
          <w:szCs w:val="24"/>
        </w:rPr>
        <w:t>кВ</w:t>
      </w:r>
      <w:proofErr w:type="spellEnd"/>
      <w:r w:rsidRPr="00A161CB">
        <w:rPr>
          <w:rFonts w:ascii="Times New Roman" w:hAnsi="Times New Roman" w:cs="Times New Roman"/>
          <w:sz w:val="24"/>
          <w:szCs w:val="24"/>
        </w:rPr>
        <w:t xml:space="preserve"> и ниже, при условии, что расстояние от границ участка заявителя до ближайшего объекта электрической сети необходимого заявителю класса напряжения, в которую подана заявка, составляет не более 300 метров в городах и поселках городского типа и не более 500 метров в сельской местности, в размере: </w:t>
      </w:r>
      <w:proofErr w:type="gramEnd"/>
    </w:p>
    <w:p w:rsidR="00A161CB" w:rsidRPr="00A161CB" w:rsidRDefault="00A161CB" w:rsidP="0006463B">
      <w:pPr>
        <w:ind w:firstLine="567"/>
        <w:jc w:val="both"/>
        <w:rPr>
          <w:rFonts w:ascii="Times New Roman" w:hAnsi="Times New Roman" w:cs="Times New Roman"/>
          <w:sz w:val="24"/>
          <w:szCs w:val="24"/>
        </w:rPr>
      </w:pPr>
      <w:r w:rsidRPr="00A161CB">
        <w:rPr>
          <w:rFonts w:ascii="Times New Roman" w:hAnsi="Times New Roman" w:cs="Times New Roman"/>
          <w:sz w:val="24"/>
          <w:szCs w:val="24"/>
        </w:rPr>
        <w:t>- с 01 декабря 2022 года 3 000 руб. за 1  кВт (с НДС);</w:t>
      </w:r>
    </w:p>
    <w:p w:rsidR="00A161CB" w:rsidRPr="00A161CB" w:rsidRDefault="00A161CB" w:rsidP="0006463B">
      <w:pPr>
        <w:ind w:firstLine="567"/>
        <w:jc w:val="both"/>
        <w:rPr>
          <w:rFonts w:ascii="Times New Roman" w:hAnsi="Times New Roman" w:cs="Times New Roman"/>
          <w:sz w:val="24"/>
          <w:szCs w:val="24"/>
        </w:rPr>
      </w:pPr>
      <w:r w:rsidRPr="00A161CB">
        <w:rPr>
          <w:rFonts w:ascii="Times New Roman" w:hAnsi="Times New Roman" w:cs="Times New Roman"/>
          <w:sz w:val="24"/>
          <w:szCs w:val="24"/>
        </w:rPr>
        <w:t>- с 01 января 2023 года  3192 руб. за 1  кВт (с НДС);</w:t>
      </w:r>
    </w:p>
    <w:p w:rsidR="00A161CB" w:rsidRDefault="00A161CB" w:rsidP="0006463B">
      <w:pPr>
        <w:ind w:firstLine="567"/>
        <w:jc w:val="both"/>
        <w:rPr>
          <w:rFonts w:ascii="Times New Roman" w:hAnsi="Times New Roman" w:cs="Times New Roman"/>
          <w:sz w:val="24"/>
          <w:szCs w:val="24"/>
        </w:rPr>
      </w:pPr>
      <w:r w:rsidRPr="00A161CB">
        <w:rPr>
          <w:rFonts w:ascii="Times New Roman" w:hAnsi="Times New Roman" w:cs="Times New Roman"/>
          <w:sz w:val="24"/>
          <w:szCs w:val="24"/>
        </w:rPr>
        <w:t>- с 01 июля 2023 года  4 256 руб. за 1  кВт (с НДС).</w:t>
      </w:r>
    </w:p>
    <w:p w:rsidR="0006463B" w:rsidRDefault="0006463B" w:rsidP="0006463B">
      <w:pPr>
        <w:ind w:firstLine="567"/>
        <w:jc w:val="both"/>
        <w:rPr>
          <w:rFonts w:ascii="Times New Roman" w:hAnsi="Times New Roman" w:cs="Times New Roman"/>
          <w:sz w:val="24"/>
          <w:szCs w:val="24"/>
        </w:rPr>
      </w:pPr>
      <w:r>
        <w:rPr>
          <w:rFonts w:ascii="Times New Roman" w:hAnsi="Times New Roman" w:cs="Times New Roman"/>
          <w:sz w:val="24"/>
          <w:szCs w:val="24"/>
        </w:rPr>
        <w:t>2.3. С</w:t>
      </w:r>
      <w:r w:rsidRPr="0006463B">
        <w:rPr>
          <w:rFonts w:ascii="Times New Roman" w:hAnsi="Times New Roman" w:cs="Times New Roman"/>
          <w:sz w:val="24"/>
          <w:szCs w:val="24"/>
        </w:rPr>
        <w:t xml:space="preserve">тандартизированные тарифные ставки для определения платы за технологическое присоединение </w:t>
      </w:r>
      <w:proofErr w:type="spellStart"/>
      <w:r w:rsidRPr="0006463B">
        <w:rPr>
          <w:rFonts w:ascii="Times New Roman" w:hAnsi="Times New Roman" w:cs="Times New Roman"/>
          <w:sz w:val="24"/>
          <w:szCs w:val="24"/>
        </w:rPr>
        <w:t>энергопринимающих</w:t>
      </w:r>
      <w:proofErr w:type="spellEnd"/>
      <w:r w:rsidRPr="0006463B">
        <w:rPr>
          <w:rFonts w:ascii="Times New Roman" w:hAnsi="Times New Roman" w:cs="Times New Roman"/>
          <w:sz w:val="24"/>
          <w:szCs w:val="24"/>
        </w:rPr>
        <w:t xml:space="preserve"> устройств потребителей к электрическим сетям территориальных сетевых организаций на территории Пензенской области</w:t>
      </w:r>
      <w:r>
        <w:rPr>
          <w:rFonts w:ascii="Times New Roman" w:hAnsi="Times New Roman" w:cs="Times New Roman"/>
          <w:sz w:val="24"/>
          <w:szCs w:val="24"/>
        </w:rPr>
        <w:t>:</w:t>
      </w:r>
    </w:p>
    <w:p w:rsidR="0006463B" w:rsidRDefault="0006463B" w:rsidP="0006463B">
      <w:pPr>
        <w:ind w:firstLine="567"/>
        <w:jc w:val="both"/>
        <w:rPr>
          <w:rFonts w:ascii="Times New Roman" w:hAnsi="Times New Roman" w:cs="Times New Roman"/>
          <w:sz w:val="24"/>
          <w:szCs w:val="24"/>
        </w:rPr>
      </w:pPr>
    </w:p>
    <w:p w:rsidR="0006463B" w:rsidRDefault="0006463B" w:rsidP="0006463B">
      <w:pPr>
        <w:ind w:firstLine="567"/>
        <w:jc w:val="both"/>
        <w:rPr>
          <w:rFonts w:ascii="Times New Roman" w:hAnsi="Times New Roman" w:cs="Times New Roman"/>
          <w:sz w:val="24"/>
          <w:szCs w:val="24"/>
        </w:rPr>
        <w:sectPr w:rsidR="0006463B" w:rsidSect="0006463B">
          <w:pgSz w:w="11905" w:h="16838"/>
          <w:pgMar w:top="1134" w:right="284" w:bottom="1134" w:left="709" w:header="0" w:footer="0" w:gutter="0"/>
          <w:cols w:space="720"/>
          <w:docGrid w:linePitch="360"/>
        </w:sectPr>
      </w:pPr>
    </w:p>
    <w:p w:rsidR="0006463B" w:rsidRDefault="0006463B" w:rsidP="0006463B">
      <w:pPr>
        <w:ind w:firstLine="567"/>
        <w:jc w:val="both"/>
        <w:rPr>
          <w:rFonts w:ascii="Times New Roman" w:hAnsi="Times New Roman" w:cs="Times New Roman"/>
          <w:sz w:val="24"/>
          <w:szCs w:val="24"/>
        </w:rPr>
      </w:pPr>
    </w:p>
    <w:tbl>
      <w:tblPr>
        <w:tblW w:w="15026" w:type="dxa"/>
        <w:tblInd w:w="108" w:type="dxa"/>
        <w:tblLayout w:type="fixed"/>
        <w:tblLook w:val="04A0" w:firstRow="1" w:lastRow="0" w:firstColumn="1" w:lastColumn="0" w:noHBand="0" w:noVBand="1"/>
      </w:tblPr>
      <w:tblGrid>
        <w:gridCol w:w="960"/>
        <w:gridCol w:w="1985"/>
        <w:gridCol w:w="8679"/>
        <w:gridCol w:w="1559"/>
        <w:gridCol w:w="1843"/>
      </w:tblGrid>
      <w:tr w:rsidR="0006463B" w:rsidRPr="0006463B" w:rsidTr="0006463B">
        <w:trPr>
          <w:trHeight w:val="630"/>
        </w:trPr>
        <w:tc>
          <w:tcPr>
            <w:tcW w:w="960" w:type="dxa"/>
            <w:tcBorders>
              <w:top w:val="single" w:sz="4" w:space="0" w:color="000000"/>
              <w:left w:val="single" w:sz="4" w:space="0" w:color="000000"/>
              <w:bottom w:val="single" w:sz="4" w:space="0" w:color="000000"/>
              <w:right w:val="single" w:sz="4" w:space="0" w:color="000000"/>
            </w:tcBorders>
            <w:vAlign w:val="center"/>
          </w:tcPr>
          <w:p w:rsidR="0006463B" w:rsidRPr="0006463B" w:rsidRDefault="0006463B" w:rsidP="0006463B">
            <w:pPr>
              <w:ind w:firstLine="567"/>
              <w:jc w:val="both"/>
              <w:rPr>
                <w:rFonts w:ascii="Times New Roman" w:hAnsi="Times New Roman" w:cs="Times New Roman"/>
                <w:sz w:val="20"/>
                <w:szCs w:val="20"/>
              </w:rPr>
            </w:pPr>
            <w:r w:rsidRPr="0006463B">
              <w:rPr>
                <w:rFonts w:ascii="Times New Roman" w:hAnsi="Times New Roman" w:cs="Times New Roman"/>
                <w:sz w:val="20"/>
                <w:szCs w:val="20"/>
              </w:rPr>
              <w:t xml:space="preserve">№  </w:t>
            </w:r>
            <w:proofErr w:type="gramStart"/>
            <w:r w:rsidRPr="0006463B">
              <w:rPr>
                <w:rFonts w:ascii="Times New Roman" w:hAnsi="Times New Roman" w:cs="Times New Roman"/>
                <w:sz w:val="20"/>
                <w:szCs w:val="20"/>
              </w:rPr>
              <w:t>п</w:t>
            </w:r>
            <w:proofErr w:type="gramEnd"/>
            <w:r w:rsidRPr="0006463B">
              <w:rPr>
                <w:rFonts w:ascii="Times New Roman" w:hAnsi="Times New Roman" w:cs="Times New Roman"/>
                <w:sz w:val="20"/>
                <w:szCs w:val="20"/>
              </w:rPr>
              <w:t>/п</w:t>
            </w:r>
          </w:p>
        </w:tc>
        <w:tc>
          <w:tcPr>
            <w:tcW w:w="1985" w:type="dxa"/>
            <w:tcBorders>
              <w:top w:val="single" w:sz="4" w:space="0" w:color="000000"/>
              <w:left w:val="none" w:sz="255" w:space="0" w:color="FFFFFF"/>
              <w:bottom w:val="single" w:sz="4" w:space="0" w:color="000000"/>
              <w:right w:val="single" w:sz="4" w:space="0" w:color="000000"/>
            </w:tcBorders>
            <w:vAlign w:val="center"/>
          </w:tcPr>
          <w:p w:rsidR="0006463B" w:rsidRPr="0006463B" w:rsidRDefault="0006463B" w:rsidP="0006463B">
            <w:pPr>
              <w:ind w:firstLine="567"/>
              <w:jc w:val="both"/>
              <w:rPr>
                <w:rFonts w:ascii="Times New Roman" w:hAnsi="Times New Roman" w:cs="Times New Roman"/>
                <w:sz w:val="20"/>
                <w:szCs w:val="20"/>
              </w:rPr>
            </w:pPr>
            <w:r w:rsidRPr="0006463B">
              <w:rPr>
                <w:rFonts w:ascii="Times New Roman" w:hAnsi="Times New Roman" w:cs="Times New Roman"/>
                <w:sz w:val="20"/>
                <w:szCs w:val="20"/>
              </w:rPr>
              <w:t>Обозначение</w:t>
            </w:r>
          </w:p>
        </w:tc>
        <w:tc>
          <w:tcPr>
            <w:tcW w:w="8679" w:type="dxa"/>
            <w:tcBorders>
              <w:top w:val="single" w:sz="4" w:space="0" w:color="000000"/>
              <w:left w:val="none" w:sz="255" w:space="0" w:color="FFFFFF"/>
              <w:bottom w:val="single" w:sz="4" w:space="0" w:color="000000"/>
              <w:right w:val="single" w:sz="4" w:space="0" w:color="000000"/>
            </w:tcBorders>
            <w:vAlign w:val="center"/>
          </w:tcPr>
          <w:p w:rsidR="0006463B" w:rsidRPr="0006463B" w:rsidRDefault="0006463B" w:rsidP="0006463B">
            <w:pPr>
              <w:ind w:firstLine="567"/>
              <w:jc w:val="both"/>
              <w:rPr>
                <w:rFonts w:ascii="Times New Roman" w:hAnsi="Times New Roman" w:cs="Times New Roman"/>
                <w:sz w:val="20"/>
                <w:szCs w:val="20"/>
              </w:rPr>
            </w:pPr>
            <w:r w:rsidRPr="0006463B">
              <w:rPr>
                <w:rFonts w:ascii="Times New Roman" w:hAnsi="Times New Roman" w:cs="Times New Roman"/>
                <w:sz w:val="20"/>
                <w:szCs w:val="20"/>
              </w:rPr>
              <w:t>Наименование</w:t>
            </w:r>
          </w:p>
        </w:tc>
        <w:tc>
          <w:tcPr>
            <w:tcW w:w="1559" w:type="dxa"/>
            <w:tcBorders>
              <w:top w:val="single" w:sz="4" w:space="0" w:color="000000"/>
              <w:left w:val="none" w:sz="255" w:space="0" w:color="FFFFFF"/>
              <w:bottom w:val="single" w:sz="4" w:space="0" w:color="000000"/>
              <w:right w:val="single" w:sz="4" w:space="0" w:color="000000"/>
            </w:tcBorders>
            <w:vAlign w:val="center"/>
          </w:tcPr>
          <w:p w:rsidR="0006463B" w:rsidRPr="0006463B" w:rsidRDefault="0006463B" w:rsidP="0006463B">
            <w:pPr>
              <w:ind w:firstLine="567"/>
              <w:jc w:val="center"/>
              <w:rPr>
                <w:rFonts w:ascii="Times New Roman" w:hAnsi="Times New Roman" w:cs="Times New Roman"/>
                <w:sz w:val="20"/>
                <w:szCs w:val="20"/>
              </w:rPr>
            </w:pPr>
            <w:r w:rsidRPr="0006463B">
              <w:rPr>
                <w:rFonts w:ascii="Times New Roman" w:hAnsi="Times New Roman" w:cs="Times New Roman"/>
                <w:sz w:val="20"/>
                <w:szCs w:val="20"/>
              </w:rPr>
              <w:t>Единица измерения</w:t>
            </w:r>
          </w:p>
        </w:tc>
        <w:tc>
          <w:tcPr>
            <w:tcW w:w="1843" w:type="dxa"/>
            <w:tcBorders>
              <w:top w:val="single" w:sz="4" w:space="0" w:color="000000"/>
              <w:left w:val="none" w:sz="255" w:space="0" w:color="FFFFFF"/>
              <w:bottom w:val="single" w:sz="4" w:space="0" w:color="000000"/>
              <w:right w:val="single" w:sz="4" w:space="0" w:color="000000"/>
            </w:tcBorders>
            <w:vAlign w:val="center"/>
          </w:tcPr>
          <w:p w:rsidR="0006463B" w:rsidRPr="0006463B" w:rsidRDefault="0006463B" w:rsidP="0006463B">
            <w:pPr>
              <w:ind w:firstLine="567"/>
              <w:jc w:val="both"/>
              <w:rPr>
                <w:rFonts w:ascii="Times New Roman" w:hAnsi="Times New Roman" w:cs="Times New Roman"/>
                <w:sz w:val="20"/>
                <w:szCs w:val="20"/>
              </w:rPr>
            </w:pPr>
            <w:r w:rsidRPr="0006463B">
              <w:rPr>
                <w:rFonts w:ascii="Times New Roman" w:hAnsi="Times New Roman" w:cs="Times New Roman"/>
                <w:sz w:val="20"/>
                <w:szCs w:val="20"/>
              </w:rPr>
              <w:t>Ставка</w:t>
            </w:r>
          </w:p>
        </w:tc>
      </w:tr>
      <w:tr w:rsidR="0006463B" w:rsidRPr="0006463B" w:rsidTr="0006463B">
        <w:trPr>
          <w:cantSplit/>
          <w:trHeight w:hRule="exact" w:val="2386"/>
        </w:trPr>
        <w:tc>
          <w:tcPr>
            <w:tcW w:w="960" w:type="dxa"/>
            <w:vMerge w:val="restart"/>
            <w:tcBorders>
              <w:top w:val="none" w:sz="255" w:space="0" w:color="FFFFFF"/>
              <w:left w:val="single" w:sz="4" w:space="0" w:color="000000"/>
              <w:bottom w:val="single" w:sz="4" w:space="0" w:color="000000"/>
              <w:right w:val="single" w:sz="4" w:space="0" w:color="000000"/>
            </w:tcBorders>
            <w:noWrap/>
            <w:vAlign w:val="center"/>
          </w:tcPr>
          <w:p w:rsidR="0006463B" w:rsidRPr="0006463B" w:rsidRDefault="0006463B" w:rsidP="0006463B">
            <w:pPr>
              <w:ind w:firstLine="567"/>
              <w:jc w:val="both"/>
              <w:rPr>
                <w:rFonts w:ascii="Times New Roman" w:hAnsi="Times New Roman" w:cs="Times New Roman"/>
                <w:sz w:val="20"/>
                <w:szCs w:val="20"/>
              </w:rPr>
            </w:pPr>
            <w:r w:rsidRPr="0006463B">
              <w:rPr>
                <w:rFonts w:ascii="Times New Roman" w:hAnsi="Times New Roman" w:cs="Times New Roman"/>
                <w:sz w:val="20"/>
                <w:szCs w:val="20"/>
              </w:rPr>
              <w:t>1</w:t>
            </w:r>
          </w:p>
        </w:tc>
        <w:tc>
          <w:tcPr>
            <w:tcW w:w="1985" w:type="dxa"/>
            <w:tcBorders>
              <w:top w:val="none" w:sz="255" w:space="0" w:color="FFFFFF"/>
              <w:left w:val="none" w:sz="255" w:space="0" w:color="FFFFFF"/>
              <w:bottom w:val="single" w:sz="4" w:space="0" w:color="000000"/>
              <w:right w:val="single" w:sz="4" w:space="0" w:color="000000"/>
            </w:tcBorders>
            <w:vAlign w:val="center"/>
          </w:tcPr>
          <w:p w:rsidR="0006463B" w:rsidRPr="0006463B" w:rsidRDefault="0006463B" w:rsidP="0006463B">
            <w:pPr>
              <w:ind w:firstLine="567"/>
              <w:jc w:val="both"/>
              <w:rPr>
                <w:rFonts w:ascii="Times New Roman" w:hAnsi="Times New Roman" w:cs="Times New Roman"/>
                <w:sz w:val="20"/>
                <w:szCs w:val="20"/>
              </w:rPr>
            </w:pPr>
            <w:r w:rsidRPr="0006463B">
              <w:rPr>
                <w:rFonts w:ascii="Times New Roman" w:hAnsi="Times New Roman" w:cs="Times New Roman"/>
                <w:sz w:val="20"/>
                <w:szCs w:val="20"/>
              </w:rPr>
              <w:t>С</w:t>
            </w:r>
            <w:proofErr w:type="gramStart"/>
            <w:r w:rsidRPr="0006463B">
              <w:rPr>
                <w:rFonts w:ascii="Times New Roman" w:hAnsi="Times New Roman" w:cs="Times New Roman"/>
                <w:sz w:val="20"/>
                <w:szCs w:val="20"/>
                <w:vertAlign w:val="subscript"/>
              </w:rPr>
              <w:t>1</w:t>
            </w:r>
            <w:proofErr w:type="gramEnd"/>
          </w:p>
        </w:tc>
        <w:tc>
          <w:tcPr>
            <w:tcW w:w="8679" w:type="dxa"/>
            <w:tcBorders>
              <w:top w:val="none" w:sz="255" w:space="0" w:color="FFFFFF"/>
              <w:left w:val="none" w:sz="255" w:space="0" w:color="FFFFFF"/>
              <w:bottom w:val="single" w:sz="4" w:space="0" w:color="000000"/>
              <w:right w:val="single" w:sz="4" w:space="0" w:color="000000"/>
            </w:tcBorders>
            <w:vAlign w:val="center"/>
          </w:tcPr>
          <w:p w:rsidR="0006463B" w:rsidRPr="0006463B" w:rsidRDefault="0006463B" w:rsidP="0006463B">
            <w:pPr>
              <w:ind w:firstLine="567"/>
              <w:jc w:val="both"/>
              <w:rPr>
                <w:rFonts w:ascii="Times New Roman" w:hAnsi="Times New Roman" w:cs="Times New Roman"/>
                <w:sz w:val="20"/>
                <w:szCs w:val="20"/>
              </w:rPr>
            </w:pPr>
            <w:proofErr w:type="gramStart"/>
            <w:r w:rsidRPr="0006463B">
              <w:rPr>
                <w:rFonts w:ascii="Times New Roman" w:hAnsi="Times New Roman" w:cs="Times New Roman"/>
                <w:sz w:val="20"/>
                <w:szCs w:val="20"/>
              </w:rPr>
              <w:t xml:space="preserve">стандартизированная тарифная ставка на покрытие расходов на технологическое присоединение </w:t>
            </w:r>
            <w:proofErr w:type="spellStart"/>
            <w:r w:rsidRPr="0006463B">
              <w:rPr>
                <w:rFonts w:ascii="Times New Roman" w:hAnsi="Times New Roman" w:cs="Times New Roman"/>
                <w:sz w:val="20"/>
                <w:szCs w:val="20"/>
              </w:rPr>
              <w:t>энергопринимающих</w:t>
            </w:r>
            <w:proofErr w:type="spellEnd"/>
            <w:r w:rsidRPr="0006463B">
              <w:rPr>
                <w:rFonts w:ascii="Times New Roman" w:hAnsi="Times New Roman" w:cs="Times New Roman"/>
                <w:sz w:val="20"/>
                <w:szCs w:val="20"/>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по подготовке и выдаче сетевой организацией технических условий и уведомлений об обеспечении сетевой организацией возможности присоединения к электрическим сетям Заявителям, указанным в абзаце шестом пункта 24 Методических указаний (для постоянной и временной схемы электроснабжения)</w:t>
            </w:r>
            <w:proofErr w:type="gramEnd"/>
          </w:p>
        </w:tc>
        <w:tc>
          <w:tcPr>
            <w:tcW w:w="1559" w:type="dxa"/>
            <w:tcBorders>
              <w:top w:val="none" w:sz="255" w:space="0" w:color="FFFFFF"/>
              <w:left w:val="none" w:sz="255" w:space="0" w:color="FFFFFF"/>
              <w:bottom w:val="single" w:sz="4" w:space="0" w:color="000000"/>
              <w:right w:val="single" w:sz="4" w:space="0" w:color="000000"/>
            </w:tcBorders>
            <w:vAlign w:val="center"/>
          </w:tcPr>
          <w:p w:rsidR="0006463B" w:rsidRPr="0006463B" w:rsidRDefault="0006463B" w:rsidP="0006463B">
            <w:pPr>
              <w:ind w:firstLine="567"/>
              <w:jc w:val="center"/>
              <w:rPr>
                <w:rFonts w:ascii="Times New Roman" w:hAnsi="Times New Roman" w:cs="Times New Roman"/>
                <w:sz w:val="20"/>
                <w:szCs w:val="20"/>
              </w:rPr>
            </w:pPr>
            <w:r w:rsidRPr="0006463B">
              <w:rPr>
                <w:rFonts w:ascii="Times New Roman" w:hAnsi="Times New Roman" w:cs="Times New Roman"/>
                <w:sz w:val="20"/>
                <w:szCs w:val="20"/>
              </w:rPr>
              <w:t>рублей за одно присоединение</w:t>
            </w:r>
          </w:p>
        </w:tc>
        <w:tc>
          <w:tcPr>
            <w:tcW w:w="1843" w:type="dxa"/>
            <w:tcBorders>
              <w:top w:val="none" w:sz="255" w:space="0" w:color="FFFFFF"/>
              <w:left w:val="none" w:sz="255" w:space="0" w:color="FFFFFF"/>
              <w:bottom w:val="single" w:sz="4" w:space="0" w:color="000000"/>
              <w:right w:val="single" w:sz="4" w:space="0" w:color="000000"/>
            </w:tcBorders>
            <w:noWrap/>
            <w:vAlign w:val="center"/>
          </w:tcPr>
          <w:p w:rsidR="0006463B" w:rsidRPr="0006463B" w:rsidRDefault="0006463B" w:rsidP="0006463B">
            <w:pPr>
              <w:ind w:firstLine="567"/>
              <w:jc w:val="both"/>
              <w:rPr>
                <w:rFonts w:ascii="Times New Roman" w:hAnsi="Times New Roman" w:cs="Times New Roman"/>
                <w:sz w:val="20"/>
                <w:szCs w:val="20"/>
              </w:rPr>
            </w:pPr>
            <w:r w:rsidRPr="0006463B">
              <w:rPr>
                <w:rFonts w:ascii="Times New Roman" w:hAnsi="Times New Roman" w:cs="Times New Roman"/>
                <w:sz w:val="20"/>
                <w:szCs w:val="20"/>
              </w:rPr>
              <w:t>22 812,89</w:t>
            </w:r>
          </w:p>
        </w:tc>
      </w:tr>
      <w:tr w:rsidR="0006463B" w:rsidRPr="0006463B" w:rsidTr="0006463B">
        <w:trPr>
          <w:cantSplit/>
          <w:trHeight w:val="1693"/>
        </w:trPr>
        <w:tc>
          <w:tcPr>
            <w:tcW w:w="960" w:type="dxa"/>
            <w:vMerge/>
            <w:tcBorders>
              <w:top w:val="none" w:sz="255" w:space="0" w:color="FFFFFF"/>
              <w:left w:val="single" w:sz="4" w:space="0" w:color="000000"/>
              <w:bottom w:val="single" w:sz="4" w:space="0" w:color="000000"/>
              <w:right w:val="single" w:sz="4" w:space="0" w:color="000000"/>
            </w:tcBorders>
            <w:vAlign w:val="center"/>
          </w:tcPr>
          <w:p w:rsidR="0006463B" w:rsidRPr="0006463B" w:rsidRDefault="0006463B" w:rsidP="0006463B">
            <w:pPr>
              <w:ind w:firstLine="567"/>
              <w:jc w:val="both"/>
              <w:rPr>
                <w:rFonts w:ascii="Times New Roman" w:hAnsi="Times New Roman" w:cs="Times New Roman"/>
                <w:sz w:val="20"/>
                <w:szCs w:val="20"/>
              </w:rPr>
            </w:pPr>
          </w:p>
        </w:tc>
        <w:tc>
          <w:tcPr>
            <w:tcW w:w="1985" w:type="dxa"/>
            <w:tcBorders>
              <w:top w:val="none" w:sz="255" w:space="0" w:color="FFFFFF"/>
              <w:left w:val="none" w:sz="255" w:space="0" w:color="FFFFFF"/>
              <w:bottom w:val="single" w:sz="4" w:space="0" w:color="000000"/>
              <w:right w:val="single" w:sz="4" w:space="0" w:color="000000"/>
            </w:tcBorders>
            <w:vAlign w:val="center"/>
          </w:tcPr>
          <w:p w:rsidR="0006463B" w:rsidRPr="0006463B" w:rsidRDefault="0006463B" w:rsidP="0006463B">
            <w:pPr>
              <w:ind w:firstLine="567"/>
              <w:jc w:val="both"/>
              <w:rPr>
                <w:rFonts w:ascii="Times New Roman" w:hAnsi="Times New Roman" w:cs="Times New Roman"/>
                <w:sz w:val="20"/>
                <w:szCs w:val="20"/>
              </w:rPr>
            </w:pPr>
            <w:r w:rsidRPr="0006463B">
              <w:rPr>
                <w:rFonts w:ascii="Times New Roman" w:hAnsi="Times New Roman" w:cs="Times New Roman"/>
                <w:sz w:val="20"/>
                <w:szCs w:val="20"/>
              </w:rPr>
              <w:t>С</w:t>
            </w:r>
            <w:proofErr w:type="gramStart"/>
            <w:r w:rsidRPr="0006463B">
              <w:rPr>
                <w:rFonts w:ascii="Times New Roman" w:hAnsi="Times New Roman" w:cs="Times New Roman"/>
                <w:sz w:val="20"/>
                <w:szCs w:val="20"/>
                <w:vertAlign w:val="subscript"/>
              </w:rPr>
              <w:t>1</w:t>
            </w:r>
            <w:proofErr w:type="gramEnd"/>
          </w:p>
        </w:tc>
        <w:tc>
          <w:tcPr>
            <w:tcW w:w="8679" w:type="dxa"/>
            <w:tcBorders>
              <w:top w:val="none" w:sz="255" w:space="0" w:color="FFFFFF"/>
              <w:left w:val="none" w:sz="255" w:space="0" w:color="FFFFFF"/>
              <w:bottom w:val="single" w:sz="4" w:space="0" w:color="000000"/>
              <w:right w:val="single" w:sz="4" w:space="0" w:color="000000"/>
            </w:tcBorders>
            <w:vAlign w:val="center"/>
          </w:tcPr>
          <w:p w:rsidR="0006463B" w:rsidRPr="0006463B" w:rsidRDefault="0006463B" w:rsidP="0006463B">
            <w:pPr>
              <w:ind w:firstLine="567"/>
              <w:jc w:val="both"/>
              <w:rPr>
                <w:rFonts w:ascii="Times New Roman" w:hAnsi="Times New Roman" w:cs="Times New Roman"/>
                <w:sz w:val="20"/>
                <w:szCs w:val="20"/>
              </w:rPr>
            </w:pPr>
            <w:proofErr w:type="gramStart"/>
            <w:r w:rsidRPr="0006463B">
              <w:rPr>
                <w:rFonts w:ascii="Times New Roman" w:hAnsi="Times New Roman" w:cs="Times New Roman"/>
                <w:sz w:val="20"/>
                <w:szCs w:val="20"/>
              </w:rPr>
              <w:t xml:space="preserve">стандартизированная тарифная ставка на покрытие расходов на технологическое присоединение </w:t>
            </w:r>
            <w:proofErr w:type="spellStart"/>
            <w:r w:rsidRPr="0006463B">
              <w:rPr>
                <w:rFonts w:ascii="Times New Roman" w:hAnsi="Times New Roman" w:cs="Times New Roman"/>
                <w:sz w:val="20"/>
                <w:szCs w:val="20"/>
              </w:rPr>
              <w:t>энергопринимающих</w:t>
            </w:r>
            <w:proofErr w:type="spellEnd"/>
            <w:r w:rsidRPr="0006463B">
              <w:rPr>
                <w:rFonts w:ascii="Times New Roman" w:hAnsi="Times New Roman" w:cs="Times New Roman"/>
                <w:sz w:val="20"/>
                <w:szCs w:val="20"/>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по подготовке и выдаче сетевой организацией технических условий и проверке сетевой организацией выполнения их Заявителями, указанными в абзаце седьмом пункта 24 Методических указаний (для постоянной и временной схемы электроснабжения)</w:t>
            </w:r>
            <w:proofErr w:type="gramEnd"/>
          </w:p>
        </w:tc>
        <w:tc>
          <w:tcPr>
            <w:tcW w:w="1559" w:type="dxa"/>
            <w:tcBorders>
              <w:top w:val="none" w:sz="255" w:space="0" w:color="FFFFFF"/>
              <w:left w:val="none" w:sz="255" w:space="0" w:color="FFFFFF"/>
              <w:bottom w:val="single" w:sz="4" w:space="0" w:color="000000"/>
              <w:right w:val="single" w:sz="4" w:space="0" w:color="000000"/>
            </w:tcBorders>
            <w:vAlign w:val="center"/>
          </w:tcPr>
          <w:p w:rsidR="0006463B" w:rsidRPr="0006463B" w:rsidRDefault="0006463B" w:rsidP="0006463B">
            <w:pPr>
              <w:ind w:firstLine="567"/>
              <w:jc w:val="center"/>
              <w:rPr>
                <w:rFonts w:ascii="Times New Roman" w:hAnsi="Times New Roman" w:cs="Times New Roman"/>
                <w:sz w:val="20"/>
                <w:szCs w:val="20"/>
              </w:rPr>
            </w:pPr>
            <w:r w:rsidRPr="0006463B">
              <w:rPr>
                <w:rFonts w:ascii="Times New Roman" w:hAnsi="Times New Roman" w:cs="Times New Roman"/>
                <w:sz w:val="20"/>
                <w:szCs w:val="20"/>
              </w:rPr>
              <w:t>рублей за одно присоединение</w:t>
            </w:r>
          </w:p>
        </w:tc>
        <w:tc>
          <w:tcPr>
            <w:tcW w:w="1843" w:type="dxa"/>
            <w:tcBorders>
              <w:top w:val="none" w:sz="255" w:space="0" w:color="FFFFFF"/>
              <w:left w:val="none" w:sz="255" w:space="0" w:color="FFFFFF"/>
              <w:bottom w:val="single" w:sz="4" w:space="0" w:color="000000"/>
              <w:right w:val="single" w:sz="4" w:space="0" w:color="000000"/>
            </w:tcBorders>
            <w:noWrap/>
            <w:vAlign w:val="center"/>
          </w:tcPr>
          <w:p w:rsidR="0006463B" w:rsidRPr="0006463B" w:rsidRDefault="0006463B" w:rsidP="0006463B">
            <w:pPr>
              <w:ind w:firstLine="567"/>
              <w:jc w:val="both"/>
              <w:rPr>
                <w:rFonts w:ascii="Times New Roman" w:hAnsi="Times New Roman" w:cs="Times New Roman"/>
                <w:sz w:val="20"/>
                <w:szCs w:val="20"/>
              </w:rPr>
            </w:pPr>
            <w:r w:rsidRPr="0006463B">
              <w:rPr>
                <w:rFonts w:ascii="Times New Roman" w:hAnsi="Times New Roman" w:cs="Times New Roman"/>
                <w:sz w:val="20"/>
                <w:szCs w:val="20"/>
              </w:rPr>
              <w:t>25 289,35</w:t>
            </w:r>
          </w:p>
        </w:tc>
      </w:tr>
      <w:tr w:rsidR="0006463B" w:rsidRPr="0006463B" w:rsidTr="0006463B">
        <w:trPr>
          <w:trHeight w:val="846"/>
        </w:trPr>
        <w:tc>
          <w:tcPr>
            <w:tcW w:w="960" w:type="dxa"/>
            <w:tcBorders>
              <w:top w:val="none" w:sz="255" w:space="0" w:color="FFFFFF"/>
              <w:left w:val="single" w:sz="4" w:space="0" w:color="000000"/>
              <w:bottom w:val="single" w:sz="4" w:space="0" w:color="000000"/>
              <w:right w:val="single" w:sz="4" w:space="0" w:color="000000"/>
            </w:tcBorders>
            <w:noWrap/>
            <w:vAlign w:val="bottom"/>
          </w:tcPr>
          <w:p w:rsidR="0006463B" w:rsidRPr="0006463B" w:rsidRDefault="0006463B" w:rsidP="0006463B">
            <w:pPr>
              <w:ind w:firstLine="567"/>
              <w:jc w:val="both"/>
              <w:rPr>
                <w:rFonts w:ascii="Times New Roman" w:hAnsi="Times New Roman" w:cs="Times New Roman"/>
                <w:sz w:val="20"/>
                <w:szCs w:val="20"/>
              </w:rPr>
            </w:pPr>
            <w:r w:rsidRPr="0006463B">
              <w:rPr>
                <w:rFonts w:ascii="Times New Roman" w:hAnsi="Times New Roman" w:cs="Times New Roman"/>
                <w:sz w:val="20"/>
                <w:szCs w:val="20"/>
              </w:rPr>
              <w:t xml:space="preserve"> 1.1</w:t>
            </w:r>
          </w:p>
        </w:tc>
        <w:tc>
          <w:tcPr>
            <w:tcW w:w="1985" w:type="dxa"/>
            <w:tcBorders>
              <w:top w:val="none" w:sz="255" w:space="0" w:color="FFFFFF"/>
              <w:left w:val="none" w:sz="255" w:space="0" w:color="FFFFFF"/>
              <w:bottom w:val="single" w:sz="4" w:space="0" w:color="000000"/>
              <w:right w:val="single" w:sz="4" w:space="0" w:color="000000"/>
            </w:tcBorders>
            <w:vAlign w:val="center"/>
          </w:tcPr>
          <w:p w:rsidR="0006463B" w:rsidRPr="0006463B" w:rsidRDefault="0006463B" w:rsidP="0006463B">
            <w:pPr>
              <w:ind w:firstLine="567"/>
              <w:jc w:val="both"/>
              <w:rPr>
                <w:rFonts w:ascii="Times New Roman" w:hAnsi="Times New Roman" w:cs="Times New Roman"/>
                <w:sz w:val="20"/>
                <w:szCs w:val="20"/>
              </w:rPr>
            </w:pPr>
            <w:r w:rsidRPr="0006463B">
              <w:rPr>
                <w:rFonts w:ascii="Times New Roman" w:hAnsi="Times New Roman" w:cs="Times New Roman"/>
                <w:sz w:val="20"/>
                <w:szCs w:val="20"/>
              </w:rPr>
              <w:t>С</w:t>
            </w:r>
            <w:proofErr w:type="gramStart"/>
            <w:r w:rsidRPr="0006463B">
              <w:rPr>
                <w:rFonts w:ascii="Times New Roman" w:hAnsi="Times New Roman" w:cs="Times New Roman"/>
                <w:sz w:val="20"/>
                <w:szCs w:val="20"/>
                <w:vertAlign w:val="subscript"/>
              </w:rPr>
              <w:t>1</w:t>
            </w:r>
            <w:proofErr w:type="gramEnd"/>
            <w:r w:rsidRPr="0006463B">
              <w:rPr>
                <w:rFonts w:ascii="Times New Roman" w:hAnsi="Times New Roman" w:cs="Times New Roman"/>
                <w:sz w:val="20"/>
                <w:szCs w:val="20"/>
                <w:vertAlign w:val="subscript"/>
              </w:rPr>
              <w:t>.1</w:t>
            </w:r>
          </w:p>
        </w:tc>
        <w:tc>
          <w:tcPr>
            <w:tcW w:w="8679" w:type="dxa"/>
            <w:tcBorders>
              <w:top w:val="none" w:sz="255" w:space="0" w:color="FFFFFF"/>
              <w:left w:val="none" w:sz="255" w:space="0" w:color="FFFFFF"/>
              <w:bottom w:val="single" w:sz="4" w:space="0" w:color="000000"/>
              <w:right w:val="single" w:sz="4" w:space="0" w:color="000000"/>
            </w:tcBorders>
            <w:vAlign w:val="center"/>
          </w:tcPr>
          <w:p w:rsidR="0006463B" w:rsidRPr="0006463B" w:rsidRDefault="0006463B" w:rsidP="0006463B">
            <w:pPr>
              <w:ind w:firstLine="567"/>
              <w:jc w:val="both"/>
              <w:rPr>
                <w:rFonts w:ascii="Times New Roman" w:hAnsi="Times New Roman" w:cs="Times New Roman"/>
                <w:sz w:val="20"/>
                <w:szCs w:val="20"/>
              </w:rPr>
            </w:pPr>
            <w:r w:rsidRPr="0006463B">
              <w:rPr>
                <w:rFonts w:ascii="Times New Roman" w:hAnsi="Times New Roman" w:cs="Times New Roman"/>
                <w:sz w:val="20"/>
                <w:szCs w:val="20"/>
              </w:rPr>
              <w:t>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 (для постоянной и временной схемы электроснабжения)</w:t>
            </w:r>
          </w:p>
        </w:tc>
        <w:tc>
          <w:tcPr>
            <w:tcW w:w="1559" w:type="dxa"/>
            <w:tcBorders>
              <w:top w:val="none" w:sz="255" w:space="0" w:color="FFFFFF"/>
              <w:left w:val="none" w:sz="255" w:space="0" w:color="FFFFFF"/>
              <w:bottom w:val="single" w:sz="4" w:space="0" w:color="000000"/>
              <w:right w:val="single" w:sz="4" w:space="0" w:color="000000"/>
            </w:tcBorders>
            <w:vAlign w:val="center"/>
          </w:tcPr>
          <w:p w:rsidR="0006463B" w:rsidRPr="0006463B" w:rsidRDefault="0006463B" w:rsidP="0006463B">
            <w:pPr>
              <w:ind w:firstLine="567"/>
              <w:jc w:val="center"/>
              <w:rPr>
                <w:rFonts w:ascii="Times New Roman" w:hAnsi="Times New Roman" w:cs="Times New Roman"/>
                <w:sz w:val="20"/>
                <w:szCs w:val="20"/>
              </w:rPr>
            </w:pPr>
            <w:r w:rsidRPr="0006463B">
              <w:rPr>
                <w:rFonts w:ascii="Times New Roman" w:hAnsi="Times New Roman" w:cs="Times New Roman"/>
                <w:sz w:val="20"/>
                <w:szCs w:val="20"/>
              </w:rPr>
              <w:t>рублей за одно присоединение</w:t>
            </w:r>
          </w:p>
        </w:tc>
        <w:tc>
          <w:tcPr>
            <w:tcW w:w="1843" w:type="dxa"/>
            <w:tcBorders>
              <w:top w:val="none" w:sz="255" w:space="0" w:color="FFFFFF"/>
              <w:left w:val="none" w:sz="255" w:space="0" w:color="FFFFFF"/>
              <w:bottom w:val="single" w:sz="4" w:space="0" w:color="000000"/>
              <w:right w:val="single" w:sz="4" w:space="0" w:color="000000"/>
            </w:tcBorders>
            <w:noWrap/>
            <w:vAlign w:val="center"/>
          </w:tcPr>
          <w:p w:rsidR="0006463B" w:rsidRPr="0006463B" w:rsidRDefault="0006463B" w:rsidP="0006463B">
            <w:pPr>
              <w:ind w:firstLine="567"/>
              <w:jc w:val="both"/>
              <w:rPr>
                <w:rFonts w:ascii="Times New Roman" w:hAnsi="Times New Roman" w:cs="Times New Roman"/>
                <w:sz w:val="20"/>
                <w:szCs w:val="20"/>
              </w:rPr>
            </w:pPr>
            <w:r w:rsidRPr="0006463B">
              <w:rPr>
                <w:rFonts w:ascii="Times New Roman" w:hAnsi="Times New Roman" w:cs="Times New Roman"/>
                <w:sz w:val="20"/>
                <w:szCs w:val="20"/>
              </w:rPr>
              <w:t>7 482,20</w:t>
            </w:r>
          </w:p>
        </w:tc>
      </w:tr>
      <w:tr w:rsidR="0006463B" w:rsidRPr="0006463B" w:rsidTr="0006463B">
        <w:trPr>
          <w:trHeight w:val="77"/>
        </w:trPr>
        <w:tc>
          <w:tcPr>
            <w:tcW w:w="960" w:type="dxa"/>
            <w:tcBorders>
              <w:top w:val="none" w:sz="255" w:space="0" w:color="FFFFFF"/>
              <w:left w:val="single" w:sz="4" w:space="0" w:color="000000"/>
              <w:bottom w:val="single" w:sz="4" w:space="0" w:color="000000"/>
              <w:right w:val="single" w:sz="4" w:space="0" w:color="000000"/>
            </w:tcBorders>
            <w:noWrap/>
            <w:vAlign w:val="bottom"/>
          </w:tcPr>
          <w:p w:rsidR="0006463B" w:rsidRPr="0006463B" w:rsidRDefault="0006463B" w:rsidP="0006463B">
            <w:pPr>
              <w:ind w:firstLine="567"/>
              <w:jc w:val="both"/>
              <w:rPr>
                <w:rFonts w:ascii="Times New Roman" w:hAnsi="Times New Roman" w:cs="Times New Roman"/>
                <w:sz w:val="20"/>
                <w:szCs w:val="20"/>
              </w:rPr>
            </w:pPr>
            <w:r w:rsidRPr="0006463B">
              <w:rPr>
                <w:rFonts w:ascii="Times New Roman" w:hAnsi="Times New Roman" w:cs="Times New Roman"/>
                <w:sz w:val="20"/>
                <w:szCs w:val="20"/>
              </w:rPr>
              <w:t xml:space="preserve"> 1.2.1</w:t>
            </w:r>
          </w:p>
        </w:tc>
        <w:tc>
          <w:tcPr>
            <w:tcW w:w="1985" w:type="dxa"/>
            <w:tcBorders>
              <w:top w:val="none" w:sz="255" w:space="0" w:color="FFFFFF"/>
              <w:left w:val="none" w:sz="255" w:space="0" w:color="FFFFFF"/>
              <w:bottom w:val="single" w:sz="4" w:space="0" w:color="000000"/>
              <w:right w:val="single" w:sz="4" w:space="0" w:color="000000"/>
            </w:tcBorders>
            <w:vAlign w:val="center"/>
          </w:tcPr>
          <w:p w:rsidR="0006463B" w:rsidRPr="0006463B" w:rsidRDefault="0006463B" w:rsidP="0006463B">
            <w:pPr>
              <w:ind w:firstLine="567"/>
              <w:jc w:val="both"/>
              <w:rPr>
                <w:rFonts w:ascii="Times New Roman" w:hAnsi="Times New Roman" w:cs="Times New Roman"/>
                <w:sz w:val="20"/>
                <w:szCs w:val="20"/>
              </w:rPr>
            </w:pPr>
            <w:r w:rsidRPr="0006463B">
              <w:rPr>
                <w:rFonts w:ascii="Times New Roman" w:hAnsi="Times New Roman" w:cs="Times New Roman"/>
                <w:sz w:val="20"/>
                <w:szCs w:val="20"/>
              </w:rPr>
              <w:t>С</w:t>
            </w:r>
            <w:proofErr w:type="gramStart"/>
            <w:r w:rsidRPr="0006463B">
              <w:rPr>
                <w:rFonts w:ascii="Times New Roman" w:hAnsi="Times New Roman" w:cs="Times New Roman"/>
                <w:sz w:val="20"/>
                <w:szCs w:val="20"/>
                <w:vertAlign w:val="subscript"/>
              </w:rPr>
              <w:t>1</w:t>
            </w:r>
            <w:proofErr w:type="gramEnd"/>
            <w:r w:rsidRPr="0006463B">
              <w:rPr>
                <w:rFonts w:ascii="Times New Roman" w:hAnsi="Times New Roman" w:cs="Times New Roman"/>
                <w:sz w:val="20"/>
                <w:szCs w:val="20"/>
                <w:vertAlign w:val="subscript"/>
              </w:rPr>
              <w:t>.2.1</w:t>
            </w:r>
          </w:p>
        </w:tc>
        <w:tc>
          <w:tcPr>
            <w:tcW w:w="8679" w:type="dxa"/>
            <w:tcBorders>
              <w:top w:val="none" w:sz="255" w:space="0" w:color="FFFFFF"/>
              <w:left w:val="none" w:sz="255" w:space="0" w:color="FFFFFF"/>
              <w:bottom w:val="single" w:sz="4" w:space="0" w:color="000000"/>
              <w:right w:val="single" w:sz="4" w:space="0" w:color="000000"/>
            </w:tcBorders>
            <w:vAlign w:val="center"/>
          </w:tcPr>
          <w:p w:rsidR="0006463B" w:rsidRPr="0006463B" w:rsidRDefault="0006463B" w:rsidP="0006463B">
            <w:pPr>
              <w:ind w:firstLine="567"/>
              <w:jc w:val="both"/>
              <w:rPr>
                <w:rFonts w:ascii="Times New Roman" w:hAnsi="Times New Roman" w:cs="Times New Roman"/>
                <w:sz w:val="20"/>
                <w:szCs w:val="20"/>
              </w:rPr>
            </w:pPr>
            <w:r w:rsidRPr="0006463B">
              <w:rPr>
                <w:rFonts w:ascii="Times New Roman" w:hAnsi="Times New Roman" w:cs="Times New Roman"/>
                <w:sz w:val="20"/>
                <w:szCs w:val="20"/>
              </w:rPr>
              <w:t>стандартизированная тарифная ставка на покрытие расходов на выдачу уведомления об обеспечении сетевой организацией возможности присоединения к электрическим сетям Заявителям, указанным в абзаце шестом пункта 24 Методических указаний (для постоянной и временной схемы электроснабжения)</w:t>
            </w:r>
          </w:p>
        </w:tc>
        <w:tc>
          <w:tcPr>
            <w:tcW w:w="1559" w:type="dxa"/>
            <w:tcBorders>
              <w:top w:val="none" w:sz="255" w:space="0" w:color="FFFFFF"/>
              <w:left w:val="none" w:sz="255" w:space="0" w:color="FFFFFF"/>
              <w:bottom w:val="single" w:sz="4" w:space="0" w:color="000000"/>
              <w:right w:val="single" w:sz="4" w:space="0" w:color="000000"/>
            </w:tcBorders>
            <w:vAlign w:val="center"/>
          </w:tcPr>
          <w:p w:rsidR="0006463B" w:rsidRPr="0006463B" w:rsidRDefault="0006463B" w:rsidP="0006463B">
            <w:pPr>
              <w:ind w:firstLine="567"/>
              <w:jc w:val="center"/>
              <w:rPr>
                <w:rFonts w:ascii="Times New Roman" w:hAnsi="Times New Roman" w:cs="Times New Roman"/>
                <w:sz w:val="20"/>
                <w:szCs w:val="20"/>
              </w:rPr>
            </w:pPr>
            <w:r w:rsidRPr="0006463B">
              <w:rPr>
                <w:rFonts w:ascii="Times New Roman" w:hAnsi="Times New Roman" w:cs="Times New Roman"/>
                <w:sz w:val="20"/>
                <w:szCs w:val="20"/>
              </w:rPr>
              <w:t>рублей за одно присоединение</w:t>
            </w:r>
          </w:p>
        </w:tc>
        <w:tc>
          <w:tcPr>
            <w:tcW w:w="1843" w:type="dxa"/>
            <w:tcBorders>
              <w:top w:val="none" w:sz="255" w:space="0" w:color="FFFFFF"/>
              <w:left w:val="none" w:sz="255" w:space="0" w:color="FFFFFF"/>
              <w:bottom w:val="single" w:sz="4" w:space="0" w:color="000000"/>
              <w:right w:val="single" w:sz="4" w:space="0" w:color="000000"/>
            </w:tcBorders>
            <w:noWrap/>
            <w:vAlign w:val="center"/>
          </w:tcPr>
          <w:p w:rsidR="0006463B" w:rsidRPr="0006463B" w:rsidRDefault="0006463B" w:rsidP="0006463B">
            <w:pPr>
              <w:ind w:firstLine="567"/>
              <w:jc w:val="both"/>
              <w:rPr>
                <w:rFonts w:ascii="Times New Roman" w:hAnsi="Times New Roman" w:cs="Times New Roman"/>
                <w:sz w:val="20"/>
                <w:szCs w:val="20"/>
              </w:rPr>
            </w:pPr>
            <w:r w:rsidRPr="0006463B">
              <w:rPr>
                <w:rFonts w:ascii="Times New Roman" w:hAnsi="Times New Roman" w:cs="Times New Roman"/>
                <w:sz w:val="20"/>
                <w:szCs w:val="20"/>
              </w:rPr>
              <w:t>15 330,69</w:t>
            </w:r>
          </w:p>
        </w:tc>
      </w:tr>
      <w:tr w:rsidR="0006463B" w:rsidRPr="0006463B" w:rsidTr="0006463B">
        <w:trPr>
          <w:trHeight w:val="1027"/>
        </w:trPr>
        <w:tc>
          <w:tcPr>
            <w:tcW w:w="960" w:type="dxa"/>
            <w:tcBorders>
              <w:top w:val="none" w:sz="255" w:space="0" w:color="FFFFFF"/>
              <w:left w:val="single" w:sz="4" w:space="0" w:color="000000"/>
              <w:bottom w:val="single" w:sz="4" w:space="0" w:color="000000"/>
              <w:right w:val="single" w:sz="4" w:space="0" w:color="000000"/>
            </w:tcBorders>
            <w:noWrap/>
            <w:vAlign w:val="bottom"/>
          </w:tcPr>
          <w:p w:rsidR="0006463B" w:rsidRPr="0006463B" w:rsidRDefault="0006463B" w:rsidP="0006463B">
            <w:pPr>
              <w:ind w:firstLine="567"/>
              <w:jc w:val="both"/>
              <w:rPr>
                <w:rFonts w:ascii="Times New Roman" w:hAnsi="Times New Roman" w:cs="Times New Roman"/>
                <w:sz w:val="20"/>
                <w:szCs w:val="20"/>
              </w:rPr>
            </w:pPr>
            <w:r w:rsidRPr="0006463B">
              <w:rPr>
                <w:rFonts w:ascii="Times New Roman" w:hAnsi="Times New Roman" w:cs="Times New Roman"/>
                <w:sz w:val="20"/>
                <w:szCs w:val="20"/>
              </w:rPr>
              <w:t xml:space="preserve"> 1.2.2</w:t>
            </w:r>
          </w:p>
        </w:tc>
        <w:tc>
          <w:tcPr>
            <w:tcW w:w="1985" w:type="dxa"/>
            <w:tcBorders>
              <w:top w:val="none" w:sz="255" w:space="0" w:color="FFFFFF"/>
              <w:left w:val="none" w:sz="255" w:space="0" w:color="FFFFFF"/>
              <w:bottom w:val="single" w:sz="4" w:space="0" w:color="000000"/>
              <w:right w:val="single" w:sz="4" w:space="0" w:color="000000"/>
            </w:tcBorders>
            <w:vAlign w:val="center"/>
          </w:tcPr>
          <w:p w:rsidR="0006463B" w:rsidRPr="0006463B" w:rsidRDefault="0006463B" w:rsidP="0006463B">
            <w:pPr>
              <w:ind w:firstLine="567"/>
              <w:jc w:val="both"/>
              <w:rPr>
                <w:rFonts w:ascii="Times New Roman" w:hAnsi="Times New Roman" w:cs="Times New Roman"/>
                <w:sz w:val="20"/>
                <w:szCs w:val="20"/>
              </w:rPr>
            </w:pPr>
            <w:r w:rsidRPr="0006463B">
              <w:rPr>
                <w:rFonts w:ascii="Times New Roman" w:hAnsi="Times New Roman" w:cs="Times New Roman"/>
                <w:sz w:val="20"/>
                <w:szCs w:val="20"/>
              </w:rPr>
              <w:t>С</w:t>
            </w:r>
            <w:proofErr w:type="gramStart"/>
            <w:r w:rsidRPr="0006463B">
              <w:rPr>
                <w:rFonts w:ascii="Times New Roman" w:hAnsi="Times New Roman" w:cs="Times New Roman"/>
                <w:sz w:val="20"/>
                <w:szCs w:val="20"/>
                <w:vertAlign w:val="subscript"/>
              </w:rPr>
              <w:t>1</w:t>
            </w:r>
            <w:proofErr w:type="gramEnd"/>
            <w:r w:rsidRPr="0006463B">
              <w:rPr>
                <w:rFonts w:ascii="Times New Roman" w:hAnsi="Times New Roman" w:cs="Times New Roman"/>
                <w:sz w:val="20"/>
                <w:szCs w:val="20"/>
                <w:vertAlign w:val="subscript"/>
              </w:rPr>
              <w:t>.2.2</w:t>
            </w:r>
          </w:p>
        </w:tc>
        <w:tc>
          <w:tcPr>
            <w:tcW w:w="8679" w:type="dxa"/>
            <w:tcBorders>
              <w:top w:val="none" w:sz="255" w:space="0" w:color="FFFFFF"/>
              <w:left w:val="none" w:sz="255" w:space="0" w:color="FFFFFF"/>
              <w:bottom w:val="single" w:sz="4" w:space="0" w:color="000000"/>
              <w:right w:val="single" w:sz="4" w:space="0" w:color="000000"/>
            </w:tcBorders>
            <w:vAlign w:val="center"/>
          </w:tcPr>
          <w:p w:rsidR="0006463B" w:rsidRPr="0006463B" w:rsidRDefault="0006463B" w:rsidP="0006463B">
            <w:pPr>
              <w:ind w:firstLine="567"/>
              <w:jc w:val="both"/>
              <w:rPr>
                <w:rFonts w:ascii="Times New Roman" w:hAnsi="Times New Roman" w:cs="Times New Roman"/>
                <w:sz w:val="20"/>
                <w:szCs w:val="20"/>
              </w:rPr>
            </w:pPr>
            <w:r w:rsidRPr="0006463B">
              <w:rPr>
                <w:rFonts w:ascii="Times New Roman" w:hAnsi="Times New Roman" w:cs="Times New Roman"/>
                <w:sz w:val="20"/>
                <w:szCs w:val="20"/>
              </w:rPr>
              <w:t>стандартизированная тарифная ставка на покрытие расходов на проверку выполнения технических условий Заявителями, указанными в абзаце седьмом пункта 24 Методических указаний (для постоянной и временной схемы электроснабжения)</w:t>
            </w:r>
          </w:p>
        </w:tc>
        <w:tc>
          <w:tcPr>
            <w:tcW w:w="1559" w:type="dxa"/>
            <w:tcBorders>
              <w:top w:val="none" w:sz="255" w:space="0" w:color="FFFFFF"/>
              <w:left w:val="none" w:sz="255" w:space="0" w:color="FFFFFF"/>
              <w:bottom w:val="single" w:sz="4" w:space="0" w:color="000000"/>
              <w:right w:val="single" w:sz="4" w:space="0" w:color="000000"/>
            </w:tcBorders>
            <w:vAlign w:val="center"/>
          </w:tcPr>
          <w:p w:rsidR="0006463B" w:rsidRPr="0006463B" w:rsidRDefault="0006463B" w:rsidP="0006463B">
            <w:pPr>
              <w:ind w:firstLine="567"/>
              <w:jc w:val="center"/>
              <w:rPr>
                <w:rFonts w:ascii="Times New Roman" w:hAnsi="Times New Roman" w:cs="Times New Roman"/>
                <w:sz w:val="20"/>
                <w:szCs w:val="20"/>
              </w:rPr>
            </w:pPr>
            <w:r w:rsidRPr="0006463B">
              <w:rPr>
                <w:rFonts w:ascii="Times New Roman" w:hAnsi="Times New Roman" w:cs="Times New Roman"/>
                <w:sz w:val="20"/>
                <w:szCs w:val="20"/>
              </w:rPr>
              <w:t>рублей за одно присоединение</w:t>
            </w:r>
          </w:p>
        </w:tc>
        <w:tc>
          <w:tcPr>
            <w:tcW w:w="1843" w:type="dxa"/>
            <w:tcBorders>
              <w:top w:val="none" w:sz="255" w:space="0" w:color="FFFFFF"/>
              <w:left w:val="none" w:sz="255" w:space="0" w:color="FFFFFF"/>
              <w:bottom w:val="single" w:sz="4" w:space="0" w:color="000000"/>
              <w:right w:val="single" w:sz="4" w:space="0" w:color="000000"/>
            </w:tcBorders>
            <w:noWrap/>
            <w:vAlign w:val="center"/>
          </w:tcPr>
          <w:p w:rsidR="0006463B" w:rsidRPr="0006463B" w:rsidRDefault="0006463B" w:rsidP="0006463B">
            <w:pPr>
              <w:ind w:firstLine="567"/>
              <w:jc w:val="both"/>
              <w:rPr>
                <w:rFonts w:ascii="Times New Roman" w:hAnsi="Times New Roman" w:cs="Times New Roman"/>
                <w:sz w:val="20"/>
                <w:szCs w:val="20"/>
              </w:rPr>
            </w:pPr>
            <w:r w:rsidRPr="0006463B">
              <w:rPr>
                <w:rFonts w:ascii="Times New Roman" w:hAnsi="Times New Roman" w:cs="Times New Roman"/>
                <w:sz w:val="20"/>
                <w:szCs w:val="20"/>
              </w:rPr>
              <w:t>17 807,15</w:t>
            </w:r>
          </w:p>
        </w:tc>
      </w:tr>
    </w:tbl>
    <w:p w:rsidR="0006463B" w:rsidRPr="0006463B" w:rsidRDefault="0006463B" w:rsidP="0006463B">
      <w:pPr>
        <w:ind w:firstLine="567"/>
        <w:jc w:val="both"/>
        <w:rPr>
          <w:rFonts w:ascii="Times New Roman" w:hAnsi="Times New Roman" w:cs="Times New Roman"/>
          <w:sz w:val="24"/>
          <w:szCs w:val="24"/>
        </w:rPr>
      </w:pPr>
    </w:p>
    <w:p w:rsidR="0006463B" w:rsidRPr="0006463B" w:rsidRDefault="0006463B" w:rsidP="0006463B">
      <w:pPr>
        <w:ind w:firstLine="567"/>
        <w:jc w:val="both"/>
        <w:rPr>
          <w:rFonts w:ascii="Times New Roman" w:hAnsi="Times New Roman" w:cs="Times New Roman"/>
          <w:sz w:val="24"/>
          <w:szCs w:val="24"/>
        </w:rPr>
      </w:pPr>
    </w:p>
    <w:p w:rsidR="0006463B" w:rsidRPr="0006463B" w:rsidRDefault="0006463B" w:rsidP="0006463B">
      <w:pPr>
        <w:ind w:firstLine="567"/>
        <w:jc w:val="both"/>
        <w:rPr>
          <w:rFonts w:ascii="Times New Roman" w:hAnsi="Times New Roman" w:cs="Times New Roman"/>
          <w:sz w:val="24"/>
          <w:szCs w:val="24"/>
        </w:rPr>
      </w:pPr>
    </w:p>
    <w:p w:rsidR="0006463B" w:rsidRPr="0006463B" w:rsidRDefault="0006463B" w:rsidP="0006463B">
      <w:pPr>
        <w:ind w:firstLine="567"/>
        <w:jc w:val="both"/>
        <w:rPr>
          <w:rFonts w:ascii="Times New Roman" w:hAnsi="Times New Roman" w:cs="Times New Roman"/>
          <w:sz w:val="24"/>
          <w:szCs w:val="24"/>
        </w:rPr>
      </w:pPr>
    </w:p>
    <w:tbl>
      <w:tblPr>
        <w:tblW w:w="15168" w:type="dxa"/>
        <w:tblInd w:w="108" w:type="dxa"/>
        <w:tblLook w:val="04A0" w:firstRow="1" w:lastRow="0" w:firstColumn="1" w:lastColumn="0" w:noHBand="0" w:noVBand="1"/>
      </w:tblPr>
      <w:tblGrid>
        <w:gridCol w:w="1843"/>
        <w:gridCol w:w="1972"/>
        <w:gridCol w:w="7667"/>
        <w:gridCol w:w="1763"/>
        <w:gridCol w:w="1923"/>
      </w:tblGrid>
      <w:tr w:rsidR="0006463B" w:rsidRPr="003E4B6D" w:rsidTr="003E4B6D">
        <w:trPr>
          <w:cantSplit/>
          <w:trHeight w:val="630"/>
        </w:trPr>
        <w:tc>
          <w:tcPr>
            <w:tcW w:w="1843" w:type="dxa"/>
            <w:vMerge w:val="restart"/>
            <w:tcBorders>
              <w:top w:val="single" w:sz="4" w:space="0" w:color="000000"/>
              <w:left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lastRenderedPageBreak/>
              <w:t>2.3.1.4.1.1</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17D43688" wp14:editId="433CC6F7">
                  <wp:extent cx="675640" cy="238760"/>
                  <wp:effectExtent l="0" t="0" r="0" b="889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238760"/>
                          </a:xfrm>
                          <a:prstGeom prst="rect">
                            <a:avLst/>
                          </a:prstGeom>
                          <a:noFill/>
                          <a:ln>
                            <a:noFill/>
                          </a:ln>
                        </pic:spPr>
                      </pic:pic>
                    </a:graphicData>
                  </a:graphic>
                </wp:inline>
              </w:drawing>
            </w:r>
          </w:p>
        </w:tc>
        <w:tc>
          <w:tcPr>
            <w:tcW w:w="7667"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 xml:space="preserve">воздушные линии на железобетонных опорах изолированным алюминиевым проводом сечением до 50 квадратных </w:t>
            </w:r>
            <w:proofErr w:type="gramStart"/>
            <w:r w:rsidRPr="003E4B6D">
              <w:rPr>
                <w:rFonts w:ascii="Times New Roman" w:hAnsi="Times New Roman" w:cs="Times New Roman"/>
                <w:sz w:val="20"/>
                <w:szCs w:val="20"/>
              </w:rPr>
              <w:t>мм</w:t>
            </w:r>
            <w:proofErr w:type="gramEnd"/>
            <w:r w:rsidRPr="003E4B6D">
              <w:rPr>
                <w:rFonts w:ascii="Times New Roman" w:hAnsi="Times New Roman" w:cs="Times New Roman"/>
                <w:sz w:val="20"/>
                <w:szCs w:val="20"/>
              </w:rPr>
              <w:t xml:space="preserve"> включительно </w:t>
            </w:r>
            <w:proofErr w:type="spellStart"/>
            <w:r w:rsidRPr="003E4B6D">
              <w:rPr>
                <w:rFonts w:ascii="Times New Roman" w:hAnsi="Times New Roman" w:cs="Times New Roman"/>
                <w:sz w:val="20"/>
                <w:szCs w:val="20"/>
              </w:rPr>
              <w:t>одноцепные</w:t>
            </w:r>
            <w:proofErr w:type="spellEnd"/>
          </w:p>
        </w:tc>
        <w:tc>
          <w:tcPr>
            <w:tcW w:w="1763"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w:t>
            </w:r>
            <w:proofErr w:type="gramStart"/>
            <w:r w:rsidRPr="003E4B6D">
              <w:rPr>
                <w:rFonts w:ascii="Times New Roman" w:hAnsi="Times New Roman" w:cs="Times New Roman"/>
                <w:sz w:val="20"/>
                <w:szCs w:val="20"/>
              </w:rPr>
              <w:t>км</w:t>
            </w:r>
            <w:proofErr w:type="gramEnd"/>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1 695 202,28</w:t>
            </w:r>
          </w:p>
        </w:tc>
      </w:tr>
      <w:tr w:rsidR="0006463B" w:rsidRPr="003E4B6D" w:rsidTr="003E4B6D">
        <w:trPr>
          <w:cantSplit/>
          <w:trHeight w:val="630"/>
        </w:trPr>
        <w:tc>
          <w:tcPr>
            <w:tcW w:w="1843" w:type="dxa"/>
            <w:vMerge/>
            <w:tcBorders>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0DA9B71E" wp14:editId="42E2B504">
                  <wp:extent cx="524510" cy="238760"/>
                  <wp:effectExtent l="0" t="0" r="8890" b="889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238760"/>
                          </a:xfrm>
                          <a:prstGeom prst="rect">
                            <a:avLst/>
                          </a:prstGeom>
                          <a:noFill/>
                          <a:ln>
                            <a:noFill/>
                          </a:ln>
                        </pic:spPr>
                      </pic:pic>
                    </a:graphicData>
                  </a:graphic>
                </wp:inline>
              </w:drawing>
            </w:r>
          </w:p>
        </w:tc>
        <w:tc>
          <w:tcPr>
            <w:tcW w:w="7667"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763"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23" w:type="dxa"/>
            <w:tcBorders>
              <w:top w:val="none" w:sz="255" w:space="0" w:color="FFFFFF"/>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3 740 221,38</w:t>
            </w:r>
          </w:p>
        </w:tc>
      </w:tr>
      <w:tr w:rsidR="0006463B" w:rsidRPr="003E4B6D" w:rsidTr="003E4B6D">
        <w:trPr>
          <w:cantSplit/>
          <w:trHeight w:val="630"/>
        </w:trPr>
        <w:tc>
          <w:tcPr>
            <w:tcW w:w="1843" w:type="dxa"/>
            <w:vMerge w:val="restart"/>
            <w:tcBorders>
              <w:top w:val="single" w:sz="4" w:space="0" w:color="000000"/>
              <w:left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2.3.1.4.2.1</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0E47405C" wp14:editId="5E7CBE18">
                  <wp:extent cx="675640" cy="238760"/>
                  <wp:effectExtent l="0" t="0" r="0" b="889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238760"/>
                          </a:xfrm>
                          <a:prstGeom prst="rect">
                            <a:avLst/>
                          </a:prstGeom>
                          <a:noFill/>
                          <a:ln>
                            <a:noFill/>
                          </a:ln>
                        </pic:spPr>
                      </pic:pic>
                    </a:graphicData>
                  </a:graphic>
                </wp:inline>
              </w:drawing>
            </w:r>
          </w:p>
        </w:tc>
        <w:tc>
          <w:tcPr>
            <w:tcW w:w="7667"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 xml:space="preserve">воздушные линии на железобетонных опорах изолированным алюминиевым проводом сечением от 50 до 100 квадратных </w:t>
            </w:r>
            <w:proofErr w:type="gramStart"/>
            <w:r w:rsidRPr="003E4B6D">
              <w:rPr>
                <w:rFonts w:ascii="Times New Roman" w:hAnsi="Times New Roman" w:cs="Times New Roman"/>
                <w:sz w:val="20"/>
                <w:szCs w:val="20"/>
              </w:rPr>
              <w:t>мм</w:t>
            </w:r>
            <w:proofErr w:type="gramEnd"/>
            <w:r w:rsidRPr="003E4B6D">
              <w:rPr>
                <w:rFonts w:ascii="Times New Roman" w:hAnsi="Times New Roman" w:cs="Times New Roman"/>
                <w:sz w:val="20"/>
                <w:szCs w:val="20"/>
              </w:rPr>
              <w:t xml:space="preserve"> включительно </w:t>
            </w:r>
            <w:proofErr w:type="spellStart"/>
            <w:r w:rsidRPr="003E4B6D">
              <w:rPr>
                <w:rFonts w:ascii="Times New Roman" w:hAnsi="Times New Roman" w:cs="Times New Roman"/>
                <w:sz w:val="20"/>
                <w:szCs w:val="20"/>
              </w:rPr>
              <w:t>одноцепные</w:t>
            </w:r>
            <w:proofErr w:type="spellEnd"/>
          </w:p>
        </w:tc>
        <w:tc>
          <w:tcPr>
            <w:tcW w:w="1763"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w:t>
            </w:r>
            <w:proofErr w:type="gramStart"/>
            <w:r w:rsidRPr="003E4B6D">
              <w:rPr>
                <w:rFonts w:ascii="Times New Roman" w:hAnsi="Times New Roman" w:cs="Times New Roman"/>
                <w:sz w:val="20"/>
                <w:szCs w:val="20"/>
              </w:rPr>
              <w:t>км</w:t>
            </w:r>
            <w:proofErr w:type="gramEnd"/>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2 245 818,67</w:t>
            </w:r>
          </w:p>
        </w:tc>
      </w:tr>
      <w:tr w:rsidR="0006463B" w:rsidRPr="003E4B6D" w:rsidTr="003E4B6D">
        <w:trPr>
          <w:cantSplit/>
          <w:trHeight w:val="630"/>
        </w:trPr>
        <w:tc>
          <w:tcPr>
            <w:tcW w:w="1843" w:type="dxa"/>
            <w:vMerge/>
            <w:tcBorders>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72959328" wp14:editId="6F3B49B5">
                  <wp:extent cx="524510" cy="238760"/>
                  <wp:effectExtent l="0" t="0" r="8890" b="889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510" cy="238760"/>
                          </a:xfrm>
                          <a:prstGeom prst="rect">
                            <a:avLst/>
                          </a:prstGeom>
                          <a:noFill/>
                          <a:ln>
                            <a:noFill/>
                          </a:ln>
                        </pic:spPr>
                      </pic:pic>
                    </a:graphicData>
                  </a:graphic>
                </wp:inline>
              </w:drawing>
            </w:r>
          </w:p>
        </w:tc>
        <w:tc>
          <w:tcPr>
            <w:tcW w:w="7667"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763"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23" w:type="dxa"/>
            <w:tcBorders>
              <w:top w:val="none" w:sz="255" w:space="0" w:color="FFFFFF"/>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2 865 972,28</w:t>
            </w:r>
          </w:p>
        </w:tc>
      </w:tr>
      <w:tr w:rsidR="0006463B" w:rsidRPr="003E4B6D" w:rsidTr="003E4B6D">
        <w:trPr>
          <w:trHeight w:val="630"/>
        </w:trPr>
        <w:tc>
          <w:tcPr>
            <w:tcW w:w="184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2.3.1.4.3.1</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50879F69" wp14:editId="7DFB6651">
                  <wp:extent cx="675640" cy="238760"/>
                  <wp:effectExtent l="0" t="0" r="0" b="889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5640" cy="238760"/>
                          </a:xfrm>
                          <a:prstGeom prst="rect">
                            <a:avLst/>
                          </a:prstGeom>
                          <a:noFill/>
                          <a:ln>
                            <a:noFill/>
                          </a:ln>
                        </pic:spPr>
                      </pic:pic>
                    </a:graphicData>
                  </a:graphic>
                </wp:inline>
              </w:drawing>
            </w:r>
          </w:p>
        </w:tc>
        <w:tc>
          <w:tcPr>
            <w:tcW w:w="7667"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 xml:space="preserve">воздушные линии на железобетонных опорах изолированным алюминиевым проводом сечением от 100 до 200 квадратных </w:t>
            </w:r>
            <w:proofErr w:type="gramStart"/>
            <w:r w:rsidRPr="003E4B6D">
              <w:rPr>
                <w:rFonts w:ascii="Times New Roman" w:hAnsi="Times New Roman" w:cs="Times New Roman"/>
                <w:sz w:val="20"/>
                <w:szCs w:val="20"/>
              </w:rPr>
              <w:t>мм</w:t>
            </w:r>
            <w:proofErr w:type="gramEnd"/>
            <w:r w:rsidRPr="003E4B6D">
              <w:rPr>
                <w:rFonts w:ascii="Times New Roman" w:hAnsi="Times New Roman" w:cs="Times New Roman"/>
                <w:sz w:val="20"/>
                <w:szCs w:val="20"/>
              </w:rPr>
              <w:t xml:space="preserve"> включительно </w:t>
            </w:r>
            <w:proofErr w:type="spellStart"/>
            <w:r w:rsidRPr="003E4B6D">
              <w:rPr>
                <w:rFonts w:ascii="Times New Roman" w:hAnsi="Times New Roman" w:cs="Times New Roman"/>
                <w:sz w:val="20"/>
                <w:szCs w:val="20"/>
              </w:rPr>
              <w:t>одноцепные</w:t>
            </w:r>
            <w:proofErr w:type="spellEnd"/>
          </w:p>
        </w:tc>
        <w:tc>
          <w:tcPr>
            <w:tcW w:w="176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w:t>
            </w:r>
            <w:proofErr w:type="gramStart"/>
            <w:r w:rsidRPr="003E4B6D">
              <w:rPr>
                <w:rFonts w:ascii="Times New Roman" w:hAnsi="Times New Roman" w:cs="Times New Roman"/>
                <w:sz w:val="20"/>
                <w:szCs w:val="20"/>
              </w:rPr>
              <w:t>км</w:t>
            </w:r>
            <w:proofErr w:type="gramEnd"/>
          </w:p>
        </w:tc>
        <w:tc>
          <w:tcPr>
            <w:tcW w:w="192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1 784 653,42</w:t>
            </w:r>
          </w:p>
        </w:tc>
      </w:tr>
      <w:tr w:rsidR="0006463B" w:rsidRPr="003E4B6D" w:rsidTr="003E4B6D">
        <w:trPr>
          <w:trHeight w:val="630"/>
        </w:trPr>
        <w:tc>
          <w:tcPr>
            <w:tcW w:w="184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2.3.2.4.1.1</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30913633" wp14:editId="4DD91745">
                  <wp:extent cx="675640" cy="238760"/>
                  <wp:effectExtent l="0" t="0" r="0" b="889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5640" cy="238760"/>
                          </a:xfrm>
                          <a:prstGeom prst="rect">
                            <a:avLst/>
                          </a:prstGeom>
                          <a:noFill/>
                          <a:ln>
                            <a:noFill/>
                          </a:ln>
                        </pic:spPr>
                      </pic:pic>
                    </a:graphicData>
                  </a:graphic>
                </wp:inline>
              </w:drawing>
            </w:r>
          </w:p>
        </w:tc>
        <w:tc>
          <w:tcPr>
            <w:tcW w:w="7667"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 xml:space="preserve">воздушные линии на железобетонных опорах неизолированным алюминиевым проводом сечением до 50 квадратных </w:t>
            </w:r>
            <w:proofErr w:type="gramStart"/>
            <w:r w:rsidRPr="003E4B6D">
              <w:rPr>
                <w:rFonts w:ascii="Times New Roman" w:hAnsi="Times New Roman" w:cs="Times New Roman"/>
                <w:sz w:val="20"/>
                <w:szCs w:val="20"/>
              </w:rPr>
              <w:t>мм</w:t>
            </w:r>
            <w:proofErr w:type="gramEnd"/>
            <w:r w:rsidRPr="003E4B6D">
              <w:rPr>
                <w:rFonts w:ascii="Times New Roman" w:hAnsi="Times New Roman" w:cs="Times New Roman"/>
                <w:sz w:val="20"/>
                <w:szCs w:val="20"/>
              </w:rPr>
              <w:t xml:space="preserve"> включительно </w:t>
            </w:r>
            <w:proofErr w:type="spellStart"/>
            <w:r w:rsidRPr="003E4B6D">
              <w:rPr>
                <w:rFonts w:ascii="Times New Roman" w:hAnsi="Times New Roman" w:cs="Times New Roman"/>
                <w:sz w:val="20"/>
                <w:szCs w:val="20"/>
              </w:rPr>
              <w:t>одноцепные</w:t>
            </w:r>
            <w:proofErr w:type="spellEnd"/>
          </w:p>
        </w:tc>
        <w:tc>
          <w:tcPr>
            <w:tcW w:w="176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w:t>
            </w:r>
            <w:proofErr w:type="gramStart"/>
            <w:r w:rsidRPr="003E4B6D">
              <w:rPr>
                <w:rFonts w:ascii="Times New Roman" w:hAnsi="Times New Roman" w:cs="Times New Roman"/>
                <w:sz w:val="20"/>
                <w:szCs w:val="20"/>
              </w:rPr>
              <w:t>км</w:t>
            </w:r>
            <w:proofErr w:type="gramEnd"/>
          </w:p>
        </w:tc>
        <w:tc>
          <w:tcPr>
            <w:tcW w:w="192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143 929,94</w:t>
            </w:r>
          </w:p>
        </w:tc>
      </w:tr>
      <w:tr w:rsidR="0006463B" w:rsidRPr="003E4B6D" w:rsidTr="003E4B6D">
        <w:trPr>
          <w:trHeight w:val="630"/>
        </w:trPr>
        <w:tc>
          <w:tcPr>
            <w:tcW w:w="184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3.1.1.1.2.1</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1C5E9C9E" wp14:editId="74AB181C">
                  <wp:extent cx="501015" cy="238760"/>
                  <wp:effectExtent l="0" t="0" r="0" b="889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15" cy="238760"/>
                          </a:xfrm>
                          <a:prstGeom prst="rect">
                            <a:avLst/>
                          </a:prstGeom>
                          <a:noFill/>
                          <a:ln>
                            <a:noFill/>
                          </a:ln>
                        </pic:spPr>
                      </pic:pic>
                    </a:graphicData>
                  </a:graphic>
                </wp:inline>
              </w:drawing>
            </w:r>
          </w:p>
        </w:tc>
        <w:tc>
          <w:tcPr>
            <w:tcW w:w="7667"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 xml:space="preserve">кабельные линии в траншеях одножильные с резиновой или пластмассовой изоляцией сечением провода от 50 до 100 квадратных </w:t>
            </w:r>
            <w:proofErr w:type="gramStart"/>
            <w:r w:rsidRPr="003E4B6D">
              <w:rPr>
                <w:rFonts w:ascii="Times New Roman" w:hAnsi="Times New Roman" w:cs="Times New Roman"/>
                <w:sz w:val="20"/>
                <w:szCs w:val="20"/>
              </w:rPr>
              <w:t>мм</w:t>
            </w:r>
            <w:proofErr w:type="gramEnd"/>
            <w:r w:rsidRPr="003E4B6D">
              <w:rPr>
                <w:rFonts w:ascii="Times New Roman" w:hAnsi="Times New Roman" w:cs="Times New Roman"/>
                <w:sz w:val="20"/>
                <w:szCs w:val="20"/>
              </w:rPr>
              <w:t xml:space="preserve"> включительно с одним кабелем в траншее</w:t>
            </w:r>
          </w:p>
        </w:tc>
        <w:tc>
          <w:tcPr>
            <w:tcW w:w="176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w:t>
            </w:r>
            <w:proofErr w:type="gramStart"/>
            <w:r w:rsidRPr="003E4B6D">
              <w:rPr>
                <w:rFonts w:ascii="Times New Roman" w:hAnsi="Times New Roman" w:cs="Times New Roman"/>
                <w:sz w:val="20"/>
                <w:szCs w:val="20"/>
              </w:rPr>
              <w:t>км</w:t>
            </w:r>
            <w:proofErr w:type="gramEnd"/>
          </w:p>
        </w:tc>
        <w:tc>
          <w:tcPr>
            <w:tcW w:w="192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1 410 845,14</w:t>
            </w:r>
          </w:p>
        </w:tc>
      </w:tr>
      <w:tr w:rsidR="0006463B" w:rsidRPr="003E4B6D" w:rsidTr="003E4B6D">
        <w:trPr>
          <w:cantSplit/>
          <w:trHeight w:val="630"/>
        </w:trPr>
        <w:tc>
          <w:tcPr>
            <w:tcW w:w="1843" w:type="dxa"/>
            <w:vMerge w:val="restart"/>
            <w:tcBorders>
              <w:top w:val="single" w:sz="4" w:space="0" w:color="000000"/>
              <w:left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3.1.2.1.1.2</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62C8EBA5" wp14:editId="51051459">
                  <wp:extent cx="683895" cy="238760"/>
                  <wp:effectExtent l="0" t="0" r="1905" b="889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3895" cy="238760"/>
                          </a:xfrm>
                          <a:prstGeom prst="rect">
                            <a:avLst/>
                          </a:prstGeom>
                          <a:noFill/>
                          <a:ln>
                            <a:noFill/>
                          </a:ln>
                        </pic:spPr>
                      </pic:pic>
                    </a:graphicData>
                  </a:graphic>
                </wp:inline>
              </w:drawing>
            </w:r>
          </w:p>
        </w:tc>
        <w:tc>
          <w:tcPr>
            <w:tcW w:w="7667" w:type="dxa"/>
            <w:vMerge w:val="restart"/>
            <w:tcBorders>
              <w:top w:val="single" w:sz="4" w:space="0" w:color="000000"/>
              <w:left w:val="none" w:sz="255" w:space="0" w:color="FFFFFF"/>
              <w:right w:val="single" w:sz="4" w:space="0" w:color="000000"/>
            </w:tcBorders>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 xml:space="preserve">кабельные линии в траншеях многожильные с резиновой или пластмассовой изоляцией сечением провода до 50 квадратных </w:t>
            </w:r>
            <w:proofErr w:type="gramStart"/>
            <w:r w:rsidRPr="003E4B6D">
              <w:rPr>
                <w:rFonts w:ascii="Times New Roman" w:hAnsi="Times New Roman" w:cs="Times New Roman"/>
                <w:sz w:val="20"/>
                <w:szCs w:val="20"/>
              </w:rPr>
              <w:t>мм</w:t>
            </w:r>
            <w:proofErr w:type="gramEnd"/>
            <w:r w:rsidRPr="003E4B6D">
              <w:rPr>
                <w:rFonts w:ascii="Times New Roman" w:hAnsi="Times New Roman" w:cs="Times New Roman"/>
                <w:sz w:val="20"/>
                <w:szCs w:val="20"/>
              </w:rPr>
              <w:t xml:space="preserve"> включительно с двумя кабелями в траншее</w:t>
            </w:r>
          </w:p>
        </w:tc>
        <w:tc>
          <w:tcPr>
            <w:tcW w:w="1763"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w:t>
            </w:r>
            <w:proofErr w:type="gramStart"/>
            <w:r w:rsidRPr="003E4B6D">
              <w:rPr>
                <w:rFonts w:ascii="Times New Roman" w:hAnsi="Times New Roman" w:cs="Times New Roman"/>
                <w:sz w:val="20"/>
                <w:szCs w:val="20"/>
              </w:rPr>
              <w:t>км</w:t>
            </w:r>
            <w:proofErr w:type="gramEnd"/>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2 961 253,31</w:t>
            </w:r>
          </w:p>
        </w:tc>
      </w:tr>
      <w:tr w:rsidR="0006463B" w:rsidRPr="003E4B6D" w:rsidTr="003E4B6D">
        <w:trPr>
          <w:cantSplit/>
          <w:trHeight w:val="630"/>
        </w:trPr>
        <w:tc>
          <w:tcPr>
            <w:tcW w:w="1843" w:type="dxa"/>
            <w:vMerge/>
            <w:tcBorders>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4AEA7A64" wp14:editId="206622ED">
                  <wp:extent cx="524510" cy="238760"/>
                  <wp:effectExtent l="0" t="0" r="8890" b="889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510" cy="238760"/>
                          </a:xfrm>
                          <a:prstGeom prst="rect">
                            <a:avLst/>
                          </a:prstGeom>
                          <a:noFill/>
                          <a:ln>
                            <a:noFill/>
                          </a:ln>
                        </pic:spPr>
                      </pic:pic>
                    </a:graphicData>
                  </a:graphic>
                </wp:inline>
              </w:drawing>
            </w:r>
          </w:p>
        </w:tc>
        <w:tc>
          <w:tcPr>
            <w:tcW w:w="7667"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763"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23" w:type="dxa"/>
            <w:tcBorders>
              <w:top w:val="none" w:sz="255" w:space="0" w:color="FFFFFF"/>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1 532 423,99</w:t>
            </w:r>
          </w:p>
        </w:tc>
      </w:tr>
      <w:tr w:rsidR="0006463B" w:rsidRPr="003E4B6D" w:rsidTr="003E4B6D">
        <w:trPr>
          <w:trHeight w:val="630"/>
        </w:trPr>
        <w:tc>
          <w:tcPr>
            <w:tcW w:w="184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3.1.2.1.2.2</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09569459" wp14:editId="5985E14A">
                  <wp:extent cx="683895" cy="238760"/>
                  <wp:effectExtent l="0" t="0" r="1905" b="889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3895" cy="238760"/>
                          </a:xfrm>
                          <a:prstGeom prst="rect">
                            <a:avLst/>
                          </a:prstGeom>
                          <a:noFill/>
                          <a:ln>
                            <a:noFill/>
                          </a:ln>
                        </pic:spPr>
                      </pic:pic>
                    </a:graphicData>
                  </a:graphic>
                </wp:inline>
              </w:drawing>
            </w:r>
          </w:p>
        </w:tc>
        <w:tc>
          <w:tcPr>
            <w:tcW w:w="7667"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 xml:space="preserve">кабельные линии в траншеях многожильные с резиновой или пластмассовой изоляцией сечением провода от 50 до 100 квадратных </w:t>
            </w:r>
            <w:proofErr w:type="gramStart"/>
            <w:r w:rsidRPr="003E4B6D">
              <w:rPr>
                <w:rFonts w:ascii="Times New Roman" w:hAnsi="Times New Roman" w:cs="Times New Roman"/>
                <w:sz w:val="20"/>
                <w:szCs w:val="20"/>
              </w:rPr>
              <w:t>мм</w:t>
            </w:r>
            <w:proofErr w:type="gramEnd"/>
            <w:r w:rsidRPr="003E4B6D">
              <w:rPr>
                <w:rFonts w:ascii="Times New Roman" w:hAnsi="Times New Roman" w:cs="Times New Roman"/>
                <w:sz w:val="20"/>
                <w:szCs w:val="20"/>
              </w:rPr>
              <w:t xml:space="preserve"> включительно с двумя кабелями в траншее</w:t>
            </w:r>
          </w:p>
        </w:tc>
        <w:tc>
          <w:tcPr>
            <w:tcW w:w="176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w:t>
            </w:r>
            <w:proofErr w:type="gramStart"/>
            <w:r w:rsidRPr="003E4B6D">
              <w:rPr>
                <w:rFonts w:ascii="Times New Roman" w:hAnsi="Times New Roman" w:cs="Times New Roman"/>
                <w:sz w:val="20"/>
                <w:szCs w:val="20"/>
              </w:rPr>
              <w:t>км</w:t>
            </w:r>
            <w:proofErr w:type="gramEnd"/>
          </w:p>
        </w:tc>
        <w:tc>
          <w:tcPr>
            <w:tcW w:w="192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5 652 462,04</w:t>
            </w:r>
          </w:p>
        </w:tc>
      </w:tr>
      <w:tr w:rsidR="0006463B" w:rsidRPr="003E4B6D" w:rsidTr="003E4B6D">
        <w:trPr>
          <w:trHeight w:val="630"/>
        </w:trPr>
        <w:tc>
          <w:tcPr>
            <w:tcW w:w="184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3.1.2.1.3.2</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0020AE40" wp14:editId="00C982FA">
                  <wp:extent cx="683895" cy="238760"/>
                  <wp:effectExtent l="0" t="0" r="1905" b="889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3895" cy="238760"/>
                          </a:xfrm>
                          <a:prstGeom prst="rect">
                            <a:avLst/>
                          </a:prstGeom>
                          <a:noFill/>
                          <a:ln>
                            <a:noFill/>
                          </a:ln>
                        </pic:spPr>
                      </pic:pic>
                    </a:graphicData>
                  </a:graphic>
                </wp:inline>
              </w:drawing>
            </w:r>
          </w:p>
        </w:tc>
        <w:tc>
          <w:tcPr>
            <w:tcW w:w="7667"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 xml:space="preserve">кабельные линии в траншеях многожильные с резиновой или пластмассовой изоляцией сечением провода от 100 до 200 квадратных </w:t>
            </w:r>
            <w:proofErr w:type="gramStart"/>
            <w:r w:rsidRPr="003E4B6D">
              <w:rPr>
                <w:rFonts w:ascii="Times New Roman" w:hAnsi="Times New Roman" w:cs="Times New Roman"/>
                <w:sz w:val="20"/>
                <w:szCs w:val="20"/>
              </w:rPr>
              <w:t>мм</w:t>
            </w:r>
            <w:proofErr w:type="gramEnd"/>
            <w:r w:rsidRPr="003E4B6D">
              <w:rPr>
                <w:rFonts w:ascii="Times New Roman" w:hAnsi="Times New Roman" w:cs="Times New Roman"/>
                <w:sz w:val="20"/>
                <w:szCs w:val="20"/>
              </w:rPr>
              <w:t xml:space="preserve"> включительно с двумя кабелями в траншее</w:t>
            </w:r>
          </w:p>
        </w:tc>
        <w:tc>
          <w:tcPr>
            <w:tcW w:w="176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w:t>
            </w:r>
            <w:proofErr w:type="gramStart"/>
            <w:r w:rsidRPr="003E4B6D">
              <w:rPr>
                <w:rFonts w:ascii="Times New Roman" w:hAnsi="Times New Roman" w:cs="Times New Roman"/>
                <w:sz w:val="20"/>
                <w:szCs w:val="20"/>
              </w:rPr>
              <w:t>км</w:t>
            </w:r>
            <w:proofErr w:type="gramEnd"/>
          </w:p>
        </w:tc>
        <w:tc>
          <w:tcPr>
            <w:tcW w:w="192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5 946 109,12</w:t>
            </w:r>
          </w:p>
        </w:tc>
      </w:tr>
      <w:tr w:rsidR="0006463B" w:rsidRPr="003E4B6D" w:rsidTr="003E4B6D">
        <w:trPr>
          <w:trHeight w:val="630"/>
        </w:trPr>
        <w:tc>
          <w:tcPr>
            <w:tcW w:w="184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3.1.2.1.4.2</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4DB26D5D" wp14:editId="511A6801">
                  <wp:extent cx="683895" cy="238760"/>
                  <wp:effectExtent l="0" t="0" r="1905" b="889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3895" cy="238760"/>
                          </a:xfrm>
                          <a:prstGeom prst="rect">
                            <a:avLst/>
                          </a:prstGeom>
                          <a:noFill/>
                          <a:ln>
                            <a:noFill/>
                          </a:ln>
                        </pic:spPr>
                      </pic:pic>
                    </a:graphicData>
                  </a:graphic>
                </wp:inline>
              </w:drawing>
            </w:r>
          </w:p>
        </w:tc>
        <w:tc>
          <w:tcPr>
            <w:tcW w:w="7667"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 xml:space="preserve">кабельные линии в траншеях многожильные с резиновой или пластмассовой изоляцией сечением провода от 200 до 250 квадратных </w:t>
            </w:r>
            <w:proofErr w:type="gramStart"/>
            <w:r w:rsidRPr="003E4B6D">
              <w:rPr>
                <w:rFonts w:ascii="Times New Roman" w:hAnsi="Times New Roman" w:cs="Times New Roman"/>
                <w:sz w:val="20"/>
                <w:szCs w:val="20"/>
              </w:rPr>
              <w:t>мм</w:t>
            </w:r>
            <w:proofErr w:type="gramEnd"/>
            <w:r w:rsidRPr="003E4B6D">
              <w:rPr>
                <w:rFonts w:ascii="Times New Roman" w:hAnsi="Times New Roman" w:cs="Times New Roman"/>
                <w:sz w:val="20"/>
                <w:szCs w:val="20"/>
              </w:rPr>
              <w:t xml:space="preserve"> включительно с двумя кабелями в траншее</w:t>
            </w:r>
          </w:p>
        </w:tc>
        <w:tc>
          <w:tcPr>
            <w:tcW w:w="176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w:t>
            </w:r>
            <w:proofErr w:type="gramStart"/>
            <w:r w:rsidRPr="003E4B6D">
              <w:rPr>
                <w:rFonts w:ascii="Times New Roman" w:hAnsi="Times New Roman" w:cs="Times New Roman"/>
                <w:sz w:val="20"/>
                <w:szCs w:val="20"/>
              </w:rPr>
              <w:t>км</w:t>
            </w:r>
            <w:proofErr w:type="gramEnd"/>
          </w:p>
        </w:tc>
        <w:tc>
          <w:tcPr>
            <w:tcW w:w="192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4 037 762,14</w:t>
            </w:r>
          </w:p>
        </w:tc>
      </w:tr>
      <w:tr w:rsidR="0006463B" w:rsidRPr="003E4B6D" w:rsidTr="003E4B6D">
        <w:trPr>
          <w:trHeight w:val="1270"/>
        </w:trPr>
        <w:tc>
          <w:tcPr>
            <w:tcW w:w="184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3.1.2.2.1.1</w:t>
            </w:r>
          </w:p>
        </w:tc>
        <w:tc>
          <w:tcPr>
            <w:tcW w:w="1972" w:type="dxa"/>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7D14DE01" wp14:editId="2495BEEE">
                  <wp:extent cx="683895" cy="238760"/>
                  <wp:effectExtent l="0" t="0" r="1905" b="889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3895" cy="238760"/>
                          </a:xfrm>
                          <a:prstGeom prst="rect">
                            <a:avLst/>
                          </a:prstGeom>
                          <a:noFill/>
                          <a:ln>
                            <a:noFill/>
                          </a:ln>
                        </pic:spPr>
                      </pic:pic>
                    </a:graphicData>
                  </a:graphic>
                </wp:inline>
              </w:drawing>
            </w:r>
          </w:p>
        </w:tc>
        <w:tc>
          <w:tcPr>
            <w:tcW w:w="7667" w:type="dxa"/>
            <w:tcBorders>
              <w:top w:val="single" w:sz="4" w:space="0" w:color="000000"/>
              <w:left w:val="none" w:sz="255" w:space="0" w:color="FFFFFF"/>
              <w:bottom w:val="single" w:sz="4" w:space="0" w:color="000000"/>
              <w:right w:val="single" w:sz="4" w:space="0" w:color="000000"/>
            </w:tcBorders>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 xml:space="preserve">кабельные линии в траншеях многожильные с бумажной изоляцией сечением провода до 50 квадратных </w:t>
            </w:r>
            <w:proofErr w:type="gramStart"/>
            <w:r w:rsidRPr="003E4B6D">
              <w:rPr>
                <w:rFonts w:ascii="Times New Roman" w:hAnsi="Times New Roman" w:cs="Times New Roman"/>
                <w:sz w:val="20"/>
                <w:szCs w:val="20"/>
              </w:rPr>
              <w:t>мм</w:t>
            </w:r>
            <w:proofErr w:type="gramEnd"/>
            <w:r w:rsidRPr="003E4B6D">
              <w:rPr>
                <w:rFonts w:ascii="Times New Roman" w:hAnsi="Times New Roman" w:cs="Times New Roman"/>
                <w:sz w:val="20"/>
                <w:szCs w:val="20"/>
              </w:rPr>
              <w:t xml:space="preserve"> включительно с одним кабелем в траншее</w:t>
            </w:r>
          </w:p>
        </w:tc>
        <w:tc>
          <w:tcPr>
            <w:tcW w:w="176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w:t>
            </w:r>
            <w:proofErr w:type="gramStart"/>
            <w:r w:rsidRPr="003E4B6D">
              <w:rPr>
                <w:rFonts w:ascii="Times New Roman" w:hAnsi="Times New Roman" w:cs="Times New Roman"/>
                <w:sz w:val="20"/>
                <w:szCs w:val="20"/>
              </w:rPr>
              <w:t>км</w:t>
            </w:r>
            <w:proofErr w:type="gramEnd"/>
          </w:p>
        </w:tc>
        <w:tc>
          <w:tcPr>
            <w:tcW w:w="1923" w:type="dxa"/>
            <w:tcBorders>
              <w:top w:val="single" w:sz="4" w:space="0" w:color="000000"/>
              <w:left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2 012 043,87</w:t>
            </w:r>
          </w:p>
        </w:tc>
      </w:tr>
      <w:tr w:rsidR="0006463B" w:rsidRPr="003E4B6D" w:rsidTr="003E4B6D">
        <w:trPr>
          <w:trHeight w:val="706"/>
        </w:trPr>
        <w:tc>
          <w:tcPr>
            <w:tcW w:w="1843" w:type="dxa"/>
            <w:tcBorders>
              <w:top w:val="single" w:sz="4" w:space="0" w:color="000000"/>
              <w:left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lastRenderedPageBreak/>
              <w:t>3.1.2.2.1.2</w:t>
            </w:r>
          </w:p>
        </w:tc>
        <w:tc>
          <w:tcPr>
            <w:tcW w:w="1972" w:type="dxa"/>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1FCA7FF6" wp14:editId="369BCF7E">
                  <wp:extent cx="524510" cy="238760"/>
                  <wp:effectExtent l="0" t="0" r="8890" b="889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4510" cy="238760"/>
                          </a:xfrm>
                          <a:prstGeom prst="rect">
                            <a:avLst/>
                          </a:prstGeom>
                          <a:noFill/>
                          <a:ln>
                            <a:noFill/>
                          </a:ln>
                        </pic:spPr>
                      </pic:pic>
                    </a:graphicData>
                  </a:graphic>
                </wp:inline>
              </w:drawing>
            </w:r>
          </w:p>
        </w:tc>
        <w:tc>
          <w:tcPr>
            <w:tcW w:w="7667" w:type="dxa"/>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 xml:space="preserve">кабельные линии в траншеях многожильные с бумажной изоляцией сечением провода до 50 квадратных </w:t>
            </w:r>
            <w:proofErr w:type="gramStart"/>
            <w:r w:rsidRPr="003E4B6D">
              <w:rPr>
                <w:rFonts w:ascii="Times New Roman" w:hAnsi="Times New Roman" w:cs="Times New Roman"/>
                <w:sz w:val="20"/>
                <w:szCs w:val="20"/>
              </w:rPr>
              <w:t>мм</w:t>
            </w:r>
            <w:proofErr w:type="gramEnd"/>
            <w:r w:rsidRPr="003E4B6D">
              <w:rPr>
                <w:rFonts w:ascii="Times New Roman" w:hAnsi="Times New Roman" w:cs="Times New Roman"/>
                <w:sz w:val="20"/>
                <w:szCs w:val="20"/>
              </w:rPr>
              <w:t xml:space="preserve"> включительно с двумя кабелями в траншее</w:t>
            </w:r>
          </w:p>
        </w:tc>
        <w:tc>
          <w:tcPr>
            <w:tcW w:w="1763" w:type="dxa"/>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w:t>
            </w:r>
            <w:proofErr w:type="gramStart"/>
            <w:r w:rsidRPr="003E4B6D">
              <w:rPr>
                <w:rFonts w:ascii="Times New Roman" w:hAnsi="Times New Roman" w:cs="Times New Roman"/>
                <w:sz w:val="20"/>
                <w:szCs w:val="20"/>
              </w:rPr>
              <w:t>км</w:t>
            </w:r>
            <w:proofErr w:type="gramEnd"/>
          </w:p>
        </w:tc>
        <w:tc>
          <w:tcPr>
            <w:tcW w:w="1923" w:type="dxa"/>
            <w:tcBorders>
              <w:top w:val="single" w:sz="4" w:space="0" w:color="000000"/>
              <w:left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4 392 004,46</w:t>
            </w:r>
          </w:p>
        </w:tc>
      </w:tr>
      <w:tr w:rsidR="0006463B" w:rsidRPr="003E4B6D" w:rsidTr="003E4B6D">
        <w:trPr>
          <w:cantSplit/>
          <w:trHeight w:val="630"/>
        </w:trPr>
        <w:tc>
          <w:tcPr>
            <w:tcW w:w="1843" w:type="dxa"/>
            <w:vMerge w:val="restart"/>
            <w:tcBorders>
              <w:top w:val="single" w:sz="4" w:space="0" w:color="000000"/>
              <w:left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3.1.2.2.2.1</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1273E76C" wp14:editId="0381DB20">
                  <wp:extent cx="683895" cy="238760"/>
                  <wp:effectExtent l="0" t="0" r="1905" b="889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3895" cy="238760"/>
                          </a:xfrm>
                          <a:prstGeom prst="rect">
                            <a:avLst/>
                          </a:prstGeom>
                          <a:noFill/>
                          <a:ln>
                            <a:noFill/>
                          </a:ln>
                        </pic:spPr>
                      </pic:pic>
                    </a:graphicData>
                  </a:graphic>
                </wp:inline>
              </w:drawing>
            </w:r>
          </w:p>
        </w:tc>
        <w:tc>
          <w:tcPr>
            <w:tcW w:w="7667" w:type="dxa"/>
            <w:vMerge w:val="restart"/>
            <w:tcBorders>
              <w:top w:val="single" w:sz="4" w:space="0" w:color="000000"/>
              <w:left w:val="none" w:sz="255" w:space="0" w:color="FFFFFF"/>
              <w:right w:val="single" w:sz="4" w:space="0" w:color="000000"/>
            </w:tcBorders>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 xml:space="preserve">кабельные линии в траншеях многожильные с бумажной изоляцией сечением провода от 50 до 100 квадратных </w:t>
            </w:r>
            <w:proofErr w:type="gramStart"/>
            <w:r w:rsidRPr="003E4B6D">
              <w:rPr>
                <w:rFonts w:ascii="Times New Roman" w:hAnsi="Times New Roman" w:cs="Times New Roman"/>
                <w:sz w:val="20"/>
                <w:szCs w:val="20"/>
              </w:rPr>
              <w:t>мм</w:t>
            </w:r>
            <w:proofErr w:type="gramEnd"/>
            <w:r w:rsidRPr="003E4B6D">
              <w:rPr>
                <w:rFonts w:ascii="Times New Roman" w:hAnsi="Times New Roman" w:cs="Times New Roman"/>
                <w:sz w:val="20"/>
                <w:szCs w:val="20"/>
              </w:rPr>
              <w:t xml:space="preserve"> включительно с одним кабелем в траншее</w:t>
            </w:r>
          </w:p>
        </w:tc>
        <w:tc>
          <w:tcPr>
            <w:tcW w:w="1763"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w:t>
            </w:r>
            <w:proofErr w:type="gramStart"/>
            <w:r w:rsidRPr="003E4B6D">
              <w:rPr>
                <w:rFonts w:ascii="Times New Roman" w:hAnsi="Times New Roman" w:cs="Times New Roman"/>
                <w:sz w:val="20"/>
                <w:szCs w:val="20"/>
              </w:rPr>
              <w:t>км</w:t>
            </w:r>
            <w:proofErr w:type="gramEnd"/>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1 538 640,56</w:t>
            </w:r>
          </w:p>
        </w:tc>
      </w:tr>
      <w:tr w:rsidR="0006463B" w:rsidRPr="003E4B6D" w:rsidTr="003E4B6D">
        <w:trPr>
          <w:cantSplit/>
          <w:trHeight w:val="630"/>
        </w:trPr>
        <w:tc>
          <w:tcPr>
            <w:tcW w:w="1843" w:type="dxa"/>
            <w:vMerge/>
            <w:tcBorders>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27C019A4" wp14:editId="0FA47934">
                  <wp:extent cx="501015" cy="238760"/>
                  <wp:effectExtent l="0" t="0" r="0" b="889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1015" cy="238760"/>
                          </a:xfrm>
                          <a:prstGeom prst="rect">
                            <a:avLst/>
                          </a:prstGeom>
                          <a:noFill/>
                          <a:ln>
                            <a:noFill/>
                          </a:ln>
                        </pic:spPr>
                      </pic:pic>
                    </a:graphicData>
                  </a:graphic>
                </wp:inline>
              </w:drawing>
            </w:r>
          </w:p>
        </w:tc>
        <w:tc>
          <w:tcPr>
            <w:tcW w:w="7667"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763"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23" w:type="dxa"/>
            <w:tcBorders>
              <w:top w:val="none" w:sz="255" w:space="0" w:color="FFFFFF"/>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2 075 666,73</w:t>
            </w:r>
          </w:p>
        </w:tc>
      </w:tr>
      <w:tr w:rsidR="0006463B" w:rsidRPr="003E4B6D" w:rsidTr="003E4B6D">
        <w:trPr>
          <w:cantSplit/>
          <w:trHeight w:val="630"/>
        </w:trPr>
        <w:tc>
          <w:tcPr>
            <w:tcW w:w="1843" w:type="dxa"/>
            <w:vMerge w:val="restart"/>
            <w:tcBorders>
              <w:top w:val="single" w:sz="4" w:space="0" w:color="000000"/>
              <w:left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3.1.2.2.2.2</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33CA8473" wp14:editId="7B481155">
                  <wp:extent cx="683895" cy="238760"/>
                  <wp:effectExtent l="0" t="0" r="1905" b="889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3895" cy="238760"/>
                          </a:xfrm>
                          <a:prstGeom prst="rect">
                            <a:avLst/>
                          </a:prstGeom>
                          <a:noFill/>
                          <a:ln>
                            <a:noFill/>
                          </a:ln>
                        </pic:spPr>
                      </pic:pic>
                    </a:graphicData>
                  </a:graphic>
                </wp:inline>
              </w:drawing>
            </w:r>
          </w:p>
        </w:tc>
        <w:tc>
          <w:tcPr>
            <w:tcW w:w="7667"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 xml:space="preserve">кабельные линии в траншеях многожильные с бумажной изоляцией сечением провода от 50 до 100 квадратных </w:t>
            </w:r>
            <w:proofErr w:type="gramStart"/>
            <w:r w:rsidRPr="003E4B6D">
              <w:rPr>
                <w:rFonts w:ascii="Times New Roman" w:hAnsi="Times New Roman" w:cs="Times New Roman"/>
                <w:sz w:val="20"/>
                <w:szCs w:val="20"/>
              </w:rPr>
              <w:t>мм</w:t>
            </w:r>
            <w:proofErr w:type="gramEnd"/>
            <w:r w:rsidRPr="003E4B6D">
              <w:rPr>
                <w:rFonts w:ascii="Times New Roman" w:hAnsi="Times New Roman" w:cs="Times New Roman"/>
                <w:sz w:val="20"/>
                <w:szCs w:val="20"/>
              </w:rPr>
              <w:t xml:space="preserve"> включительно с двумя кабелями в траншее</w:t>
            </w:r>
          </w:p>
        </w:tc>
        <w:tc>
          <w:tcPr>
            <w:tcW w:w="1763"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w:t>
            </w:r>
            <w:proofErr w:type="gramStart"/>
            <w:r w:rsidRPr="003E4B6D">
              <w:rPr>
                <w:rFonts w:ascii="Times New Roman" w:hAnsi="Times New Roman" w:cs="Times New Roman"/>
                <w:sz w:val="20"/>
                <w:szCs w:val="20"/>
              </w:rPr>
              <w:t>км</w:t>
            </w:r>
            <w:proofErr w:type="gramEnd"/>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2 520 054,70</w:t>
            </w:r>
          </w:p>
        </w:tc>
      </w:tr>
      <w:tr w:rsidR="0006463B" w:rsidRPr="003E4B6D" w:rsidTr="003E4B6D">
        <w:trPr>
          <w:cantSplit/>
          <w:trHeight w:val="630"/>
        </w:trPr>
        <w:tc>
          <w:tcPr>
            <w:tcW w:w="1843" w:type="dxa"/>
            <w:vMerge/>
            <w:tcBorders>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16CDD6C1" wp14:editId="71B45ABD">
                  <wp:extent cx="524510" cy="238760"/>
                  <wp:effectExtent l="0" t="0" r="8890" b="889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4510" cy="238760"/>
                          </a:xfrm>
                          <a:prstGeom prst="rect">
                            <a:avLst/>
                          </a:prstGeom>
                          <a:noFill/>
                          <a:ln>
                            <a:noFill/>
                          </a:ln>
                        </pic:spPr>
                      </pic:pic>
                    </a:graphicData>
                  </a:graphic>
                </wp:inline>
              </w:drawing>
            </w:r>
          </w:p>
        </w:tc>
        <w:tc>
          <w:tcPr>
            <w:tcW w:w="7667"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763"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23" w:type="dxa"/>
            <w:tcBorders>
              <w:top w:val="none" w:sz="255" w:space="0" w:color="FFFFFF"/>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4 695 582,09</w:t>
            </w:r>
          </w:p>
        </w:tc>
      </w:tr>
      <w:tr w:rsidR="0006463B" w:rsidRPr="003E4B6D" w:rsidTr="003E4B6D">
        <w:trPr>
          <w:cantSplit/>
          <w:trHeight w:val="630"/>
        </w:trPr>
        <w:tc>
          <w:tcPr>
            <w:tcW w:w="1843" w:type="dxa"/>
            <w:vMerge w:val="restart"/>
            <w:tcBorders>
              <w:top w:val="single" w:sz="4" w:space="0" w:color="000000"/>
              <w:left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3.1.2.2.3.1</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2F0A0071" wp14:editId="2DBFCB97">
                  <wp:extent cx="683895" cy="238760"/>
                  <wp:effectExtent l="0" t="0" r="1905" b="889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3895" cy="238760"/>
                          </a:xfrm>
                          <a:prstGeom prst="rect">
                            <a:avLst/>
                          </a:prstGeom>
                          <a:noFill/>
                          <a:ln>
                            <a:noFill/>
                          </a:ln>
                        </pic:spPr>
                      </pic:pic>
                    </a:graphicData>
                  </a:graphic>
                </wp:inline>
              </w:drawing>
            </w:r>
          </w:p>
        </w:tc>
        <w:tc>
          <w:tcPr>
            <w:tcW w:w="7667"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 xml:space="preserve">кабельные линии в траншеях многожильные с бумажной изоляцией сечением провода от 100 до 200 квадратных </w:t>
            </w:r>
            <w:proofErr w:type="gramStart"/>
            <w:r w:rsidRPr="003E4B6D">
              <w:rPr>
                <w:rFonts w:ascii="Times New Roman" w:hAnsi="Times New Roman" w:cs="Times New Roman"/>
                <w:sz w:val="20"/>
                <w:szCs w:val="20"/>
              </w:rPr>
              <w:t>мм</w:t>
            </w:r>
            <w:proofErr w:type="gramEnd"/>
            <w:r w:rsidRPr="003E4B6D">
              <w:rPr>
                <w:rFonts w:ascii="Times New Roman" w:hAnsi="Times New Roman" w:cs="Times New Roman"/>
                <w:sz w:val="20"/>
                <w:szCs w:val="20"/>
              </w:rPr>
              <w:t xml:space="preserve"> включительно с одним кабелем в траншее</w:t>
            </w:r>
          </w:p>
        </w:tc>
        <w:tc>
          <w:tcPr>
            <w:tcW w:w="1763"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w:t>
            </w:r>
            <w:proofErr w:type="gramStart"/>
            <w:r w:rsidRPr="003E4B6D">
              <w:rPr>
                <w:rFonts w:ascii="Times New Roman" w:hAnsi="Times New Roman" w:cs="Times New Roman"/>
                <w:sz w:val="20"/>
                <w:szCs w:val="20"/>
              </w:rPr>
              <w:t>км</w:t>
            </w:r>
            <w:proofErr w:type="gramEnd"/>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1 980 689,10</w:t>
            </w:r>
          </w:p>
        </w:tc>
      </w:tr>
      <w:tr w:rsidR="0006463B" w:rsidRPr="003E4B6D" w:rsidTr="003E4B6D">
        <w:trPr>
          <w:cantSplit/>
          <w:trHeight w:val="630"/>
        </w:trPr>
        <w:tc>
          <w:tcPr>
            <w:tcW w:w="1843" w:type="dxa"/>
            <w:vMerge/>
            <w:tcBorders>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31F21FD8" wp14:editId="30BC7FF4">
                  <wp:extent cx="501015" cy="238760"/>
                  <wp:effectExtent l="0" t="0" r="0" b="889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1015" cy="238760"/>
                          </a:xfrm>
                          <a:prstGeom prst="rect">
                            <a:avLst/>
                          </a:prstGeom>
                          <a:noFill/>
                          <a:ln>
                            <a:noFill/>
                          </a:ln>
                        </pic:spPr>
                      </pic:pic>
                    </a:graphicData>
                  </a:graphic>
                </wp:inline>
              </w:drawing>
            </w:r>
          </w:p>
        </w:tc>
        <w:tc>
          <w:tcPr>
            <w:tcW w:w="7667"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763"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23" w:type="dxa"/>
            <w:tcBorders>
              <w:top w:val="none" w:sz="255" w:space="0" w:color="FFFFFF"/>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2 090 862,79</w:t>
            </w:r>
          </w:p>
        </w:tc>
      </w:tr>
      <w:tr w:rsidR="0006463B" w:rsidRPr="003E4B6D" w:rsidTr="003E4B6D">
        <w:trPr>
          <w:cantSplit/>
          <w:trHeight w:val="630"/>
        </w:trPr>
        <w:tc>
          <w:tcPr>
            <w:tcW w:w="1843" w:type="dxa"/>
            <w:vMerge w:val="restart"/>
            <w:tcBorders>
              <w:top w:val="single" w:sz="4" w:space="0" w:color="000000"/>
              <w:left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3.1.2.2.3.2</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4A858F5A" wp14:editId="00D95620">
                  <wp:extent cx="683895" cy="238760"/>
                  <wp:effectExtent l="0" t="0" r="1905" b="889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3895" cy="238760"/>
                          </a:xfrm>
                          <a:prstGeom prst="rect">
                            <a:avLst/>
                          </a:prstGeom>
                          <a:noFill/>
                          <a:ln>
                            <a:noFill/>
                          </a:ln>
                        </pic:spPr>
                      </pic:pic>
                    </a:graphicData>
                  </a:graphic>
                </wp:inline>
              </w:drawing>
            </w:r>
          </w:p>
        </w:tc>
        <w:tc>
          <w:tcPr>
            <w:tcW w:w="7667"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 xml:space="preserve">кабельные линии в траншеях многожильные с бумажной изоляцией сечением провода от 100 до 200 квадратных </w:t>
            </w:r>
            <w:proofErr w:type="gramStart"/>
            <w:r w:rsidRPr="003E4B6D">
              <w:rPr>
                <w:rFonts w:ascii="Times New Roman" w:hAnsi="Times New Roman" w:cs="Times New Roman"/>
                <w:sz w:val="20"/>
                <w:szCs w:val="20"/>
              </w:rPr>
              <w:t>мм</w:t>
            </w:r>
            <w:proofErr w:type="gramEnd"/>
            <w:r w:rsidRPr="003E4B6D">
              <w:rPr>
                <w:rFonts w:ascii="Times New Roman" w:hAnsi="Times New Roman" w:cs="Times New Roman"/>
                <w:sz w:val="20"/>
                <w:szCs w:val="20"/>
              </w:rPr>
              <w:t xml:space="preserve"> включительно с двумя кабелями в траншее</w:t>
            </w:r>
          </w:p>
        </w:tc>
        <w:tc>
          <w:tcPr>
            <w:tcW w:w="1763"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w:t>
            </w:r>
            <w:proofErr w:type="gramStart"/>
            <w:r w:rsidRPr="003E4B6D">
              <w:rPr>
                <w:rFonts w:ascii="Times New Roman" w:hAnsi="Times New Roman" w:cs="Times New Roman"/>
                <w:sz w:val="20"/>
                <w:szCs w:val="20"/>
              </w:rPr>
              <w:t>км</w:t>
            </w:r>
            <w:proofErr w:type="gramEnd"/>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4 157 173,32</w:t>
            </w:r>
          </w:p>
        </w:tc>
      </w:tr>
      <w:tr w:rsidR="0006463B" w:rsidRPr="003E4B6D" w:rsidTr="003E4B6D">
        <w:trPr>
          <w:cantSplit/>
          <w:trHeight w:val="630"/>
        </w:trPr>
        <w:tc>
          <w:tcPr>
            <w:tcW w:w="1843" w:type="dxa"/>
            <w:vMerge/>
            <w:tcBorders>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2CC9C8B7" wp14:editId="5425EC12">
                  <wp:extent cx="524510" cy="238760"/>
                  <wp:effectExtent l="0" t="0" r="8890" b="889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4510" cy="238760"/>
                          </a:xfrm>
                          <a:prstGeom prst="rect">
                            <a:avLst/>
                          </a:prstGeom>
                          <a:noFill/>
                          <a:ln>
                            <a:noFill/>
                          </a:ln>
                        </pic:spPr>
                      </pic:pic>
                    </a:graphicData>
                  </a:graphic>
                </wp:inline>
              </w:drawing>
            </w:r>
          </w:p>
        </w:tc>
        <w:tc>
          <w:tcPr>
            <w:tcW w:w="7667"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763"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23" w:type="dxa"/>
            <w:tcBorders>
              <w:top w:val="none" w:sz="255" w:space="0" w:color="FFFFFF"/>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5 861 109,25</w:t>
            </w:r>
          </w:p>
        </w:tc>
      </w:tr>
      <w:tr w:rsidR="0006463B" w:rsidRPr="003E4B6D" w:rsidTr="003E4B6D">
        <w:trPr>
          <w:cantSplit/>
          <w:trHeight w:val="630"/>
        </w:trPr>
        <w:tc>
          <w:tcPr>
            <w:tcW w:w="1843" w:type="dxa"/>
            <w:vMerge w:val="restart"/>
            <w:tcBorders>
              <w:top w:val="single" w:sz="4" w:space="0" w:color="000000"/>
              <w:left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3.1.2.2.4.2</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4DDE60D7" wp14:editId="673608A5">
                  <wp:extent cx="683895" cy="238760"/>
                  <wp:effectExtent l="0" t="0" r="1905" b="889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3895" cy="238760"/>
                          </a:xfrm>
                          <a:prstGeom prst="rect">
                            <a:avLst/>
                          </a:prstGeom>
                          <a:noFill/>
                          <a:ln>
                            <a:noFill/>
                          </a:ln>
                        </pic:spPr>
                      </pic:pic>
                    </a:graphicData>
                  </a:graphic>
                </wp:inline>
              </w:drawing>
            </w:r>
          </w:p>
        </w:tc>
        <w:tc>
          <w:tcPr>
            <w:tcW w:w="7667"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 xml:space="preserve">кабельные линии в траншеях многожильные с бумажной изоляцией сечением провода от 200 до 250 квадратных </w:t>
            </w:r>
            <w:proofErr w:type="gramStart"/>
            <w:r w:rsidRPr="003E4B6D">
              <w:rPr>
                <w:rFonts w:ascii="Times New Roman" w:hAnsi="Times New Roman" w:cs="Times New Roman"/>
                <w:sz w:val="20"/>
                <w:szCs w:val="20"/>
              </w:rPr>
              <w:t>мм</w:t>
            </w:r>
            <w:proofErr w:type="gramEnd"/>
            <w:r w:rsidRPr="003E4B6D">
              <w:rPr>
                <w:rFonts w:ascii="Times New Roman" w:hAnsi="Times New Roman" w:cs="Times New Roman"/>
                <w:sz w:val="20"/>
                <w:szCs w:val="20"/>
              </w:rPr>
              <w:t xml:space="preserve"> включительно с двумя кабелями в траншее</w:t>
            </w:r>
          </w:p>
        </w:tc>
        <w:tc>
          <w:tcPr>
            <w:tcW w:w="1763"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w:t>
            </w:r>
            <w:proofErr w:type="gramStart"/>
            <w:r w:rsidRPr="003E4B6D">
              <w:rPr>
                <w:rFonts w:ascii="Times New Roman" w:hAnsi="Times New Roman" w:cs="Times New Roman"/>
                <w:sz w:val="20"/>
                <w:szCs w:val="20"/>
              </w:rPr>
              <w:t>км</w:t>
            </w:r>
            <w:proofErr w:type="gramEnd"/>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3 379 058,72</w:t>
            </w:r>
          </w:p>
        </w:tc>
      </w:tr>
      <w:tr w:rsidR="0006463B" w:rsidRPr="003E4B6D" w:rsidTr="003E4B6D">
        <w:trPr>
          <w:cantSplit/>
          <w:trHeight w:val="630"/>
        </w:trPr>
        <w:tc>
          <w:tcPr>
            <w:tcW w:w="1843" w:type="dxa"/>
            <w:vMerge/>
            <w:tcBorders>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1EF69B67" wp14:editId="75B482C0">
                  <wp:extent cx="524510" cy="238760"/>
                  <wp:effectExtent l="0" t="0" r="8890" b="889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4510" cy="238760"/>
                          </a:xfrm>
                          <a:prstGeom prst="rect">
                            <a:avLst/>
                          </a:prstGeom>
                          <a:noFill/>
                          <a:ln>
                            <a:noFill/>
                          </a:ln>
                        </pic:spPr>
                      </pic:pic>
                    </a:graphicData>
                  </a:graphic>
                </wp:inline>
              </w:drawing>
            </w:r>
          </w:p>
        </w:tc>
        <w:tc>
          <w:tcPr>
            <w:tcW w:w="7667"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763"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23" w:type="dxa"/>
            <w:tcBorders>
              <w:top w:val="none" w:sz="255" w:space="0" w:color="FFFFFF"/>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7 138 278,12</w:t>
            </w:r>
          </w:p>
        </w:tc>
      </w:tr>
      <w:tr w:rsidR="0006463B" w:rsidRPr="003E4B6D" w:rsidTr="003E4B6D">
        <w:trPr>
          <w:trHeight w:val="630"/>
        </w:trPr>
        <w:tc>
          <w:tcPr>
            <w:tcW w:w="184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3.6.2.1.2.2</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2908F2C4" wp14:editId="57561C26">
                  <wp:extent cx="675640" cy="238760"/>
                  <wp:effectExtent l="0" t="0" r="0" b="889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5640" cy="238760"/>
                          </a:xfrm>
                          <a:prstGeom prst="rect">
                            <a:avLst/>
                          </a:prstGeom>
                          <a:noFill/>
                          <a:ln>
                            <a:noFill/>
                          </a:ln>
                        </pic:spPr>
                      </pic:pic>
                    </a:graphicData>
                  </a:graphic>
                </wp:inline>
              </w:drawing>
            </w:r>
          </w:p>
        </w:tc>
        <w:tc>
          <w:tcPr>
            <w:tcW w:w="7667"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 xml:space="preserve">кабельные линии, прокладываемые методом горизонтального наклонного бурения, многожильные с резиновой или пластмассовой изоляцией сечением провода от 50 до 100 квадратных </w:t>
            </w:r>
            <w:proofErr w:type="gramStart"/>
            <w:r w:rsidRPr="003E4B6D">
              <w:rPr>
                <w:rFonts w:ascii="Times New Roman" w:hAnsi="Times New Roman" w:cs="Times New Roman"/>
                <w:sz w:val="20"/>
                <w:szCs w:val="20"/>
              </w:rPr>
              <w:t>мм</w:t>
            </w:r>
            <w:proofErr w:type="gramEnd"/>
            <w:r w:rsidRPr="003E4B6D">
              <w:rPr>
                <w:rFonts w:ascii="Times New Roman" w:hAnsi="Times New Roman" w:cs="Times New Roman"/>
                <w:sz w:val="20"/>
                <w:szCs w:val="20"/>
              </w:rPr>
              <w:t xml:space="preserve"> включительно с двумя трубами в скважине</w:t>
            </w:r>
          </w:p>
        </w:tc>
        <w:tc>
          <w:tcPr>
            <w:tcW w:w="176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w:t>
            </w:r>
            <w:proofErr w:type="gramStart"/>
            <w:r w:rsidRPr="003E4B6D">
              <w:rPr>
                <w:rFonts w:ascii="Times New Roman" w:hAnsi="Times New Roman" w:cs="Times New Roman"/>
                <w:sz w:val="20"/>
                <w:szCs w:val="20"/>
              </w:rPr>
              <w:t>км</w:t>
            </w:r>
            <w:proofErr w:type="gramEnd"/>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6 641 628,92</w:t>
            </w:r>
          </w:p>
        </w:tc>
      </w:tr>
      <w:tr w:rsidR="0006463B" w:rsidRPr="003E4B6D" w:rsidTr="003E4B6D">
        <w:trPr>
          <w:trHeight w:val="630"/>
        </w:trPr>
        <w:tc>
          <w:tcPr>
            <w:tcW w:w="184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3.6.2.1.4.2</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1D82BA91" wp14:editId="3B3C2192">
                  <wp:extent cx="675640" cy="238760"/>
                  <wp:effectExtent l="0" t="0" r="0" b="889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5640" cy="238760"/>
                          </a:xfrm>
                          <a:prstGeom prst="rect">
                            <a:avLst/>
                          </a:prstGeom>
                          <a:noFill/>
                          <a:ln>
                            <a:noFill/>
                          </a:ln>
                        </pic:spPr>
                      </pic:pic>
                    </a:graphicData>
                  </a:graphic>
                </wp:inline>
              </w:drawing>
            </w:r>
          </w:p>
        </w:tc>
        <w:tc>
          <w:tcPr>
            <w:tcW w:w="7667"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 xml:space="preserve">кабельные линии, прокладываемые методом горизонтального наклонного бурения, многожильные с резиновой или пластмассовой изоляцией сечением провода от 200 до 250 квадратных </w:t>
            </w:r>
            <w:proofErr w:type="gramStart"/>
            <w:r w:rsidRPr="003E4B6D">
              <w:rPr>
                <w:rFonts w:ascii="Times New Roman" w:hAnsi="Times New Roman" w:cs="Times New Roman"/>
                <w:sz w:val="20"/>
                <w:szCs w:val="20"/>
              </w:rPr>
              <w:t>мм</w:t>
            </w:r>
            <w:proofErr w:type="gramEnd"/>
            <w:r w:rsidRPr="003E4B6D">
              <w:rPr>
                <w:rFonts w:ascii="Times New Roman" w:hAnsi="Times New Roman" w:cs="Times New Roman"/>
                <w:sz w:val="20"/>
                <w:szCs w:val="20"/>
              </w:rPr>
              <w:t xml:space="preserve"> включительно с двумя трубами в скважине</w:t>
            </w:r>
          </w:p>
        </w:tc>
        <w:tc>
          <w:tcPr>
            <w:tcW w:w="176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w:t>
            </w:r>
            <w:proofErr w:type="gramStart"/>
            <w:r w:rsidRPr="003E4B6D">
              <w:rPr>
                <w:rFonts w:ascii="Times New Roman" w:hAnsi="Times New Roman" w:cs="Times New Roman"/>
                <w:sz w:val="20"/>
                <w:szCs w:val="20"/>
              </w:rPr>
              <w:t>км</w:t>
            </w:r>
            <w:proofErr w:type="gramEnd"/>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8 148 314,70</w:t>
            </w:r>
          </w:p>
        </w:tc>
      </w:tr>
      <w:tr w:rsidR="0006463B" w:rsidRPr="003E4B6D" w:rsidTr="003E4B6D">
        <w:trPr>
          <w:trHeight w:val="630"/>
        </w:trPr>
        <w:tc>
          <w:tcPr>
            <w:tcW w:w="184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3.6.2.2.1.1</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0CE0B02A" wp14:editId="22D2F1BC">
                  <wp:extent cx="683895" cy="238760"/>
                  <wp:effectExtent l="0" t="0" r="1905" b="889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3895" cy="238760"/>
                          </a:xfrm>
                          <a:prstGeom prst="rect">
                            <a:avLst/>
                          </a:prstGeom>
                          <a:noFill/>
                          <a:ln>
                            <a:noFill/>
                          </a:ln>
                        </pic:spPr>
                      </pic:pic>
                    </a:graphicData>
                  </a:graphic>
                </wp:inline>
              </w:drawing>
            </w:r>
          </w:p>
        </w:tc>
        <w:tc>
          <w:tcPr>
            <w:tcW w:w="7667"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 xml:space="preserve">кабельные линии, прокладываемые методом горизонтального наклонного бурения, многожильные с бумажной изоляцией сечением провода до 50 квадратных </w:t>
            </w:r>
            <w:proofErr w:type="gramStart"/>
            <w:r w:rsidRPr="003E4B6D">
              <w:rPr>
                <w:rFonts w:ascii="Times New Roman" w:hAnsi="Times New Roman" w:cs="Times New Roman"/>
                <w:sz w:val="20"/>
                <w:szCs w:val="20"/>
              </w:rPr>
              <w:t>мм</w:t>
            </w:r>
            <w:proofErr w:type="gramEnd"/>
            <w:r w:rsidRPr="003E4B6D">
              <w:rPr>
                <w:rFonts w:ascii="Times New Roman" w:hAnsi="Times New Roman" w:cs="Times New Roman"/>
                <w:sz w:val="20"/>
                <w:szCs w:val="20"/>
              </w:rPr>
              <w:t xml:space="preserve"> включительно с одной трубой в скважине</w:t>
            </w:r>
          </w:p>
        </w:tc>
        <w:tc>
          <w:tcPr>
            <w:tcW w:w="176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w:t>
            </w:r>
            <w:proofErr w:type="gramStart"/>
            <w:r w:rsidRPr="003E4B6D">
              <w:rPr>
                <w:rFonts w:ascii="Times New Roman" w:hAnsi="Times New Roman" w:cs="Times New Roman"/>
                <w:sz w:val="20"/>
                <w:szCs w:val="20"/>
              </w:rPr>
              <w:t>км</w:t>
            </w:r>
            <w:proofErr w:type="gramEnd"/>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4 729 056,16</w:t>
            </w:r>
          </w:p>
        </w:tc>
      </w:tr>
      <w:tr w:rsidR="0006463B" w:rsidRPr="003E4B6D" w:rsidTr="003E4B6D">
        <w:trPr>
          <w:trHeight w:val="630"/>
        </w:trPr>
        <w:tc>
          <w:tcPr>
            <w:tcW w:w="184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3.6.2.2.1.2</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11906ECD" wp14:editId="6CF7561B">
                  <wp:extent cx="524510" cy="238760"/>
                  <wp:effectExtent l="0" t="0" r="8890" b="889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4510" cy="238760"/>
                          </a:xfrm>
                          <a:prstGeom prst="rect">
                            <a:avLst/>
                          </a:prstGeom>
                          <a:noFill/>
                          <a:ln>
                            <a:noFill/>
                          </a:ln>
                        </pic:spPr>
                      </pic:pic>
                    </a:graphicData>
                  </a:graphic>
                </wp:inline>
              </w:drawing>
            </w:r>
          </w:p>
        </w:tc>
        <w:tc>
          <w:tcPr>
            <w:tcW w:w="7667"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 xml:space="preserve">кабельные линии, прокладываемые методом горизонтального наклонного бурения, многожильные с бумажной изоляцией сечением провода до 50 квадратных </w:t>
            </w:r>
            <w:proofErr w:type="gramStart"/>
            <w:r w:rsidRPr="003E4B6D">
              <w:rPr>
                <w:rFonts w:ascii="Times New Roman" w:hAnsi="Times New Roman" w:cs="Times New Roman"/>
                <w:sz w:val="20"/>
                <w:szCs w:val="20"/>
              </w:rPr>
              <w:lastRenderedPageBreak/>
              <w:t>мм</w:t>
            </w:r>
            <w:proofErr w:type="gramEnd"/>
            <w:r w:rsidRPr="003E4B6D">
              <w:rPr>
                <w:rFonts w:ascii="Times New Roman" w:hAnsi="Times New Roman" w:cs="Times New Roman"/>
                <w:sz w:val="20"/>
                <w:szCs w:val="20"/>
              </w:rPr>
              <w:t xml:space="preserve"> включительно с двумя трубами в скважине</w:t>
            </w:r>
          </w:p>
        </w:tc>
        <w:tc>
          <w:tcPr>
            <w:tcW w:w="176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lastRenderedPageBreak/>
              <w:t>рублей/</w:t>
            </w:r>
            <w:proofErr w:type="gramStart"/>
            <w:r w:rsidRPr="003E4B6D">
              <w:rPr>
                <w:rFonts w:ascii="Times New Roman" w:hAnsi="Times New Roman" w:cs="Times New Roman"/>
                <w:sz w:val="20"/>
                <w:szCs w:val="20"/>
              </w:rPr>
              <w:t>км</w:t>
            </w:r>
            <w:proofErr w:type="gramEnd"/>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9 249 319,77</w:t>
            </w:r>
          </w:p>
        </w:tc>
      </w:tr>
      <w:tr w:rsidR="0006463B" w:rsidRPr="003E4B6D" w:rsidTr="003E4B6D">
        <w:trPr>
          <w:trHeight w:val="630"/>
        </w:trPr>
        <w:tc>
          <w:tcPr>
            <w:tcW w:w="184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lastRenderedPageBreak/>
              <w:t>3.6.2.2.2.1</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67AF4D61" wp14:editId="4B3880F1">
                  <wp:extent cx="683895" cy="238760"/>
                  <wp:effectExtent l="0" t="0" r="1905" b="889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3895" cy="238760"/>
                          </a:xfrm>
                          <a:prstGeom prst="rect">
                            <a:avLst/>
                          </a:prstGeom>
                          <a:noFill/>
                          <a:ln>
                            <a:noFill/>
                          </a:ln>
                        </pic:spPr>
                      </pic:pic>
                    </a:graphicData>
                  </a:graphic>
                </wp:inline>
              </w:drawing>
            </w:r>
          </w:p>
        </w:tc>
        <w:tc>
          <w:tcPr>
            <w:tcW w:w="7667"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 xml:space="preserve">кабельные линии, прокладываемые методом горизонтального наклонного бурения, многожильные с бумажной изоляцией сечением провода от 50 до 100 квадратных </w:t>
            </w:r>
            <w:proofErr w:type="gramStart"/>
            <w:r w:rsidRPr="003E4B6D">
              <w:rPr>
                <w:rFonts w:ascii="Times New Roman" w:hAnsi="Times New Roman" w:cs="Times New Roman"/>
                <w:sz w:val="20"/>
                <w:szCs w:val="20"/>
              </w:rPr>
              <w:t>мм</w:t>
            </w:r>
            <w:proofErr w:type="gramEnd"/>
            <w:r w:rsidRPr="003E4B6D">
              <w:rPr>
                <w:rFonts w:ascii="Times New Roman" w:hAnsi="Times New Roman" w:cs="Times New Roman"/>
                <w:sz w:val="20"/>
                <w:szCs w:val="20"/>
              </w:rPr>
              <w:t xml:space="preserve"> включительно с одной трубой в скважине</w:t>
            </w:r>
          </w:p>
        </w:tc>
        <w:tc>
          <w:tcPr>
            <w:tcW w:w="176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w:t>
            </w:r>
            <w:proofErr w:type="gramStart"/>
            <w:r w:rsidRPr="003E4B6D">
              <w:rPr>
                <w:rFonts w:ascii="Times New Roman" w:hAnsi="Times New Roman" w:cs="Times New Roman"/>
                <w:sz w:val="20"/>
                <w:szCs w:val="20"/>
              </w:rPr>
              <w:t>км</w:t>
            </w:r>
            <w:proofErr w:type="gramEnd"/>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2 713 071,68</w:t>
            </w:r>
          </w:p>
        </w:tc>
      </w:tr>
      <w:tr w:rsidR="0006463B" w:rsidRPr="003E4B6D" w:rsidTr="003E4B6D">
        <w:trPr>
          <w:trHeight w:val="630"/>
        </w:trPr>
        <w:tc>
          <w:tcPr>
            <w:tcW w:w="184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3.6.2.2.2.2</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51B77D4F" wp14:editId="074F1EC9">
                  <wp:extent cx="524510" cy="238760"/>
                  <wp:effectExtent l="0" t="0" r="8890" b="889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4510" cy="238760"/>
                          </a:xfrm>
                          <a:prstGeom prst="rect">
                            <a:avLst/>
                          </a:prstGeom>
                          <a:noFill/>
                          <a:ln>
                            <a:noFill/>
                          </a:ln>
                        </pic:spPr>
                      </pic:pic>
                    </a:graphicData>
                  </a:graphic>
                </wp:inline>
              </w:drawing>
            </w:r>
          </w:p>
        </w:tc>
        <w:tc>
          <w:tcPr>
            <w:tcW w:w="7667"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 xml:space="preserve">кабельные линии, прокладываемые методом горизонтального наклонного бурения, многожильные с бумажной изоляцией сечением провода от 50 до 100 квадратных </w:t>
            </w:r>
            <w:proofErr w:type="gramStart"/>
            <w:r w:rsidRPr="003E4B6D">
              <w:rPr>
                <w:rFonts w:ascii="Times New Roman" w:hAnsi="Times New Roman" w:cs="Times New Roman"/>
                <w:sz w:val="20"/>
                <w:szCs w:val="20"/>
              </w:rPr>
              <w:t>мм</w:t>
            </w:r>
            <w:proofErr w:type="gramEnd"/>
            <w:r w:rsidRPr="003E4B6D">
              <w:rPr>
                <w:rFonts w:ascii="Times New Roman" w:hAnsi="Times New Roman" w:cs="Times New Roman"/>
                <w:sz w:val="20"/>
                <w:szCs w:val="20"/>
              </w:rPr>
              <w:t xml:space="preserve"> включительно с двумя трубами в скважине</w:t>
            </w:r>
          </w:p>
        </w:tc>
        <w:tc>
          <w:tcPr>
            <w:tcW w:w="176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w:t>
            </w:r>
            <w:proofErr w:type="gramStart"/>
            <w:r w:rsidRPr="003E4B6D">
              <w:rPr>
                <w:rFonts w:ascii="Times New Roman" w:hAnsi="Times New Roman" w:cs="Times New Roman"/>
                <w:sz w:val="20"/>
                <w:szCs w:val="20"/>
              </w:rPr>
              <w:t>км</w:t>
            </w:r>
            <w:proofErr w:type="gramEnd"/>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9 957 315,64</w:t>
            </w:r>
          </w:p>
        </w:tc>
      </w:tr>
      <w:tr w:rsidR="0006463B" w:rsidRPr="003E4B6D" w:rsidTr="003E4B6D">
        <w:trPr>
          <w:cantSplit/>
          <w:trHeight w:val="630"/>
        </w:trPr>
        <w:tc>
          <w:tcPr>
            <w:tcW w:w="1843" w:type="dxa"/>
            <w:vMerge w:val="restart"/>
            <w:tcBorders>
              <w:top w:val="single" w:sz="4" w:space="0" w:color="000000"/>
              <w:left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3.6.2.2.3.1</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015CCBC2" wp14:editId="60017092">
                  <wp:extent cx="683895" cy="238760"/>
                  <wp:effectExtent l="0" t="0" r="1905" b="889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3895" cy="238760"/>
                          </a:xfrm>
                          <a:prstGeom prst="rect">
                            <a:avLst/>
                          </a:prstGeom>
                          <a:noFill/>
                          <a:ln>
                            <a:noFill/>
                          </a:ln>
                        </pic:spPr>
                      </pic:pic>
                    </a:graphicData>
                  </a:graphic>
                </wp:inline>
              </w:drawing>
            </w:r>
          </w:p>
        </w:tc>
        <w:tc>
          <w:tcPr>
            <w:tcW w:w="7667"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 xml:space="preserve">кабельные линии, прокладываемые методом горизонтального наклонного бурения, многожильные с бумажной изоляцией сечением провода от 100 до 200 квадратных </w:t>
            </w:r>
            <w:proofErr w:type="gramStart"/>
            <w:r w:rsidRPr="003E4B6D">
              <w:rPr>
                <w:rFonts w:ascii="Times New Roman" w:hAnsi="Times New Roman" w:cs="Times New Roman"/>
                <w:sz w:val="20"/>
                <w:szCs w:val="20"/>
              </w:rPr>
              <w:t>мм</w:t>
            </w:r>
            <w:proofErr w:type="gramEnd"/>
            <w:r w:rsidRPr="003E4B6D">
              <w:rPr>
                <w:rFonts w:ascii="Times New Roman" w:hAnsi="Times New Roman" w:cs="Times New Roman"/>
                <w:sz w:val="20"/>
                <w:szCs w:val="20"/>
              </w:rPr>
              <w:t xml:space="preserve"> включительно с одной трубой в скважине</w:t>
            </w:r>
          </w:p>
        </w:tc>
        <w:tc>
          <w:tcPr>
            <w:tcW w:w="1763"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w:t>
            </w:r>
            <w:proofErr w:type="gramStart"/>
            <w:r w:rsidRPr="003E4B6D">
              <w:rPr>
                <w:rFonts w:ascii="Times New Roman" w:hAnsi="Times New Roman" w:cs="Times New Roman"/>
                <w:sz w:val="20"/>
                <w:szCs w:val="20"/>
              </w:rPr>
              <w:t>км</w:t>
            </w:r>
            <w:proofErr w:type="gramEnd"/>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4 290 290,58</w:t>
            </w:r>
          </w:p>
        </w:tc>
      </w:tr>
      <w:tr w:rsidR="0006463B" w:rsidRPr="003E4B6D" w:rsidTr="003E4B6D">
        <w:trPr>
          <w:cantSplit/>
          <w:trHeight w:val="630"/>
        </w:trPr>
        <w:tc>
          <w:tcPr>
            <w:tcW w:w="1843" w:type="dxa"/>
            <w:vMerge/>
            <w:tcBorders>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3248797E" wp14:editId="21699DA8">
                  <wp:extent cx="501015" cy="238760"/>
                  <wp:effectExtent l="0" t="0" r="0" b="889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1015" cy="238760"/>
                          </a:xfrm>
                          <a:prstGeom prst="rect">
                            <a:avLst/>
                          </a:prstGeom>
                          <a:noFill/>
                          <a:ln>
                            <a:noFill/>
                          </a:ln>
                        </pic:spPr>
                      </pic:pic>
                    </a:graphicData>
                  </a:graphic>
                </wp:inline>
              </w:drawing>
            </w:r>
          </w:p>
        </w:tc>
        <w:tc>
          <w:tcPr>
            <w:tcW w:w="7667"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763"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23" w:type="dxa"/>
            <w:tcBorders>
              <w:top w:val="none" w:sz="255" w:space="0" w:color="FFFFFF"/>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4 637 304,09</w:t>
            </w:r>
          </w:p>
        </w:tc>
      </w:tr>
      <w:tr w:rsidR="0006463B" w:rsidRPr="003E4B6D" w:rsidTr="003E4B6D">
        <w:trPr>
          <w:cantSplit/>
          <w:trHeight w:val="630"/>
        </w:trPr>
        <w:tc>
          <w:tcPr>
            <w:tcW w:w="1843" w:type="dxa"/>
            <w:vMerge w:val="restart"/>
            <w:tcBorders>
              <w:top w:val="single" w:sz="4" w:space="0" w:color="000000"/>
              <w:left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3.6.2.2.3.2</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6BD2096D" wp14:editId="73C07ACE">
                  <wp:extent cx="683895" cy="238760"/>
                  <wp:effectExtent l="0" t="0" r="1905" b="889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3895" cy="238760"/>
                          </a:xfrm>
                          <a:prstGeom prst="rect">
                            <a:avLst/>
                          </a:prstGeom>
                          <a:noFill/>
                          <a:ln>
                            <a:noFill/>
                          </a:ln>
                        </pic:spPr>
                      </pic:pic>
                    </a:graphicData>
                  </a:graphic>
                </wp:inline>
              </w:drawing>
            </w:r>
          </w:p>
        </w:tc>
        <w:tc>
          <w:tcPr>
            <w:tcW w:w="7667"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 xml:space="preserve">кабельные линии, прокладываемые методом горизонтального наклонного бурения, многожильные с бумажной изоляцией сечением провода от 100 до 200 квадратных </w:t>
            </w:r>
            <w:proofErr w:type="gramStart"/>
            <w:r w:rsidRPr="003E4B6D">
              <w:rPr>
                <w:rFonts w:ascii="Times New Roman" w:hAnsi="Times New Roman" w:cs="Times New Roman"/>
                <w:sz w:val="20"/>
                <w:szCs w:val="20"/>
              </w:rPr>
              <w:t>мм</w:t>
            </w:r>
            <w:proofErr w:type="gramEnd"/>
            <w:r w:rsidRPr="003E4B6D">
              <w:rPr>
                <w:rFonts w:ascii="Times New Roman" w:hAnsi="Times New Roman" w:cs="Times New Roman"/>
                <w:sz w:val="20"/>
                <w:szCs w:val="20"/>
              </w:rPr>
              <w:t xml:space="preserve"> включительно с двумя трубами в скважине</w:t>
            </w:r>
          </w:p>
        </w:tc>
        <w:tc>
          <w:tcPr>
            <w:tcW w:w="1763"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w:t>
            </w:r>
            <w:proofErr w:type="gramStart"/>
            <w:r w:rsidRPr="003E4B6D">
              <w:rPr>
                <w:rFonts w:ascii="Times New Roman" w:hAnsi="Times New Roman" w:cs="Times New Roman"/>
                <w:sz w:val="20"/>
                <w:szCs w:val="20"/>
              </w:rPr>
              <w:t>км</w:t>
            </w:r>
            <w:proofErr w:type="gramEnd"/>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9 895 794,42</w:t>
            </w:r>
          </w:p>
        </w:tc>
      </w:tr>
      <w:tr w:rsidR="0006463B" w:rsidRPr="003E4B6D" w:rsidTr="003E4B6D">
        <w:trPr>
          <w:cantSplit/>
          <w:trHeight w:val="630"/>
        </w:trPr>
        <w:tc>
          <w:tcPr>
            <w:tcW w:w="1843" w:type="dxa"/>
            <w:vMerge/>
            <w:tcBorders>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3A34135E" wp14:editId="7AD7D197">
                  <wp:extent cx="524510" cy="238760"/>
                  <wp:effectExtent l="0" t="0" r="8890" b="889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4510" cy="238760"/>
                          </a:xfrm>
                          <a:prstGeom prst="rect">
                            <a:avLst/>
                          </a:prstGeom>
                          <a:noFill/>
                          <a:ln>
                            <a:noFill/>
                          </a:ln>
                        </pic:spPr>
                      </pic:pic>
                    </a:graphicData>
                  </a:graphic>
                </wp:inline>
              </w:drawing>
            </w:r>
          </w:p>
        </w:tc>
        <w:tc>
          <w:tcPr>
            <w:tcW w:w="7667"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763"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23" w:type="dxa"/>
            <w:tcBorders>
              <w:top w:val="none" w:sz="255" w:space="0" w:color="FFFFFF"/>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9 685 459,58</w:t>
            </w:r>
          </w:p>
        </w:tc>
      </w:tr>
      <w:tr w:rsidR="0006463B" w:rsidRPr="003E4B6D" w:rsidTr="003E4B6D">
        <w:trPr>
          <w:trHeight w:val="630"/>
        </w:trPr>
        <w:tc>
          <w:tcPr>
            <w:tcW w:w="184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3.6.2.2.4.2</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449082E5" wp14:editId="76FA5A8A">
                  <wp:extent cx="524510" cy="238760"/>
                  <wp:effectExtent l="0" t="0" r="8890" b="889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4510" cy="238760"/>
                          </a:xfrm>
                          <a:prstGeom prst="rect">
                            <a:avLst/>
                          </a:prstGeom>
                          <a:noFill/>
                          <a:ln>
                            <a:noFill/>
                          </a:ln>
                        </pic:spPr>
                      </pic:pic>
                    </a:graphicData>
                  </a:graphic>
                </wp:inline>
              </w:drawing>
            </w:r>
          </w:p>
        </w:tc>
        <w:tc>
          <w:tcPr>
            <w:tcW w:w="7667"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 xml:space="preserve">кабельные линии, прокладываемые методом горизонтального наклонного бурения, многожильные с бумажной изоляцией сечением провода от 200 до 250 квадратных </w:t>
            </w:r>
            <w:proofErr w:type="gramStart"/>
            <w:r w:rsidRPr="003E4B6D">
              <w:rPr>
                <w:rFonts w:ascii="Times New Roman" w:hAnsi="Times New Roman" w:cs="Times New Roman"/>
                <w:sz w:val="20"/>
                <w:szCs w:val="20"/>
              </w:rPr>
              <w:t>мм</w:t>
            </w:r>
            <w:proofErr w:type="gramEnd"/>
            <w:r w:rsidRPr="003E4B6D">
              <w:rPr>
                <w:rFonts w:ascii="Times New Roman" w:hAnsi="Times New Roman" w:cs="Times New Roman"/>
                <w:sz w:val="20"/>
                <w:szCs w:val="20"/>
              </w:rPr>
              <w:t xml:space="preserve"> включительно с двумя трубами в скважине</w:t>
            </w:r>
          </w:p>
        </w:tc>
        <w:tc>
          <w:tcPr>
            <w:tcW w:w="176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w:t>
            </w:r>
            <w:proofErr w:type="gramStart"/>
            <w:r w:rsidRPr="003E4B6D">
              <w:rPr>
                <w:rFonts w:ascii="Times New Roman" w:hAnsi="Times New Roman" w:cs="Times New Roman"/>
                <w:sz w:val="20"/>
                <w:szCs w:val="20"/>
              </w:rPr>
              <w:t>км</w:t>
            </w:r>
            <w:proofErr w:type="gramEnd"/>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10 691 638,05</w:t>
            </w:r>
          </w:p>
        </w:tc>
      </w:tr>
      <w:tr w:rsidR="0006463B" w:rsidRPr="003E4B6D" w:rsidTr="003E4B6D">
        <w:trPr>
          <w:trHeight w:val="630"/>
        </w:trPr>
        <w:tc>
          <w:tcPr>
            <w:tcW w:w="184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5.1.1.1</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7D7047AE" wp14:editId="577ADF9C">
                  <wp:extent cx="492760" cy="238760"/>
                  <wp:effectExtent l="0" t="0" r="2540" b="889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2760" cy="238760"/>
                          </a:xfrm>
                          <a:prstGeom prst="rect">
                            <a:avLst/>
                          </a:prstGeom>
                          <a:noFill/>
                          <a:ln>
                            <a:noFill/>
                          </a:ln>
                        </pic:spPr>
                      </pic:pic>
                    </a:graphicData>
                  </a:graphic>
                </wp:inline>
              </w:drawing>
            </w:r>
          </w:p>
        </w:tc>
        <w:tc>
          <w:tcPr>
            <w:tcW w:w="7667"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roofErr w:type="spellStart"/>
            <w:r w:rsidRPr="003E4B6D">
              <w:rPr>
                <w:rFonts w:ascii="Times New Roman" w:hAnsi="Times New Roman" w:cs="Times New Roman"/>
                <w:sz w:val="20"/>
                <w:szCs w:val="20"/>
              </w:rPr>
              <w:t>однотрансформаторные</w:t>
            </w:r>
            <w:proofErr w:type="spellEnd"/>
            <w:r w:rsidRPr="003E4B6D">
              <w:rPr>
                <w:rFonts w:ascii="Times New Roman" w:hAnsi="Times New Roman" w:cs="Times New Roman"/>
                <w:sz w:val="20"/>
                <w:szCs w:val="20"/>
              </w:rPr>
              <w:t xml:space="preserve"> подстанции (за исключением РТП) мощностью до 25 </w:t>
            </w:r>
            <w:proofErr w:type="spellStart"/>
            <w:r w:rsidRPr="003E4B6D">
              <w:rPr>
                <w:rFonts w:ascii="Times New Roman" w:hAnsi="Times New Roman" w:cs="Times New Roman"/>
                <w:sz w:val="20"/>
                <w:szCs w:val="20"/>
              </w:rPr>
              <w:t>кВА</w:t>
            </w:r>
            <w:proofErr w:type="spellEnd"/>
            <w:r w:rsidRPr="003E4B6D">
              <w:rPr>
                <w:rFonts w:ascii="Times New Roman" w:hAnsi="Times New Roman" w:cs="Times New Roman"/>
                <w:sz w:val="20"/>
                <w:szCs w:val="20"/>
              </w:rPr>
              <w:t xml:space="preserve"> включительно столбового/мачтового типа</w:t>
            </w:r>
          </w:p>
        </w:tc>
        <w:tc>
          <w:tcPr>
            <w:tcW w:w="176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рублей/кВт</w:t>
            </w:r>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32 561,56</w:t>
            </w:r>
          </w:p>
        </w:tc>
      </w:tr>
      <w:tr w:rsidR="0006463B" w:rsidRPr="003E4B6D" w:rsidTr="003E4B6D">
        <w:trPr>
          <w:cantSplit/>
          <w:trHeight w:val="630"/>
        </w:trPr>
        <w:tc>
          <w:tcPr>
            <w:tcW w:w="1843" w:type="dxa"/>
            <w:vMerge w:val="restart"/>
            <w:tcBorders>
              <w:top w:val="single" w:sz="4" w:space="0" w:color="000000"/>
              <w:left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5.1.1.2</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1FE15830" wp14:editId="2300EE39">
                  <wp:extent cx="461010" cy="238760"/>
                  <wp:effectExtent l="0" t="0" r="0" b="889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1010" cy="238760"/>
                          </a:xfrm>
                          <a:prstGeom prst="rect">
                            <a:avLst/>
                          </a:prstGeom>
                          <a:noFill/>
                          <a:ln>
                            <a:noFill/>
                          </a:ln>
                        </pic:spPr>
                      </pic:pic>
                    </a:graphicData>
                  </a:graphic>
                </wp:inline>
              </w:drawing>
            </w:r>
          </w:p>
        </w:tc>
        <w:tc>
          <w:tcPr>
            <w:tcW w:w="7667" w:type="dxa"/>
            <w:vMerge w:val="restart"/>
            <w:tcBorders>
              <w:top w:val="single" w:sz="4" w:space="0" w:color="000000"/>
              <w:left w:val="none" w:sz="255" w:space="0" w:color="FFFFFF"/>
              <w:right w:val="single" w:sz="4" w:space="0" w:color="000000"/>
            </w:tcBorders>
          </w:tcPr>
          <w:p w:rsidR="0006463B" w:rsidRPr="003E4B6D" w:rsidRDefault="0006463B" w:rsidP="0006463B">
            <w:pPr>
              <w:ind w:firstLine="567"/>
              <w:jc w:val="both"/>
              <w:rPr>
                <w:rFonts w:ascii="Times New Roman" w:hAnsi="Times New Roman" w:cs="Times New Roman"/>
                <w:sz w:val="20"/>
                <w:szCs w:val="20"/>
              </w:rPr>
            </w:pPr>
            <w:proofErr w:type="spellStart"/>
            <w:r w:rsidRPr="003E4B6D">
              <w:rPr>
                <w:rFonts w:ascii="Times New Roman" w:hAnsi="Times New Roman" w:cs="Times New Roman"/>
                <w:sz w:val="20"/>
                <w:szCs w:val="20"/>
              </w:rPr>
              <w:t>однотрансформаторные</w:t>
            </w:r>
            <w:proofErr w:type="spellEnd"/>
            <w:r w:rsidRPr="003E4B6D">
              <w:rPr>
                <w:rFonts w:ascii="Times New Roman" w:hAnsi="Times New Roman" w:cs="Times New Roman"/>
                <w:sz w:val="20"/>
                <w:szCs w:val="20"/>
              </w:rPr>
              <w:t xml:space="preserve"> подстанции (за исключением РТП) мощностью до 25 </w:t>
            </w:r>
            <w:proofErr w:type="spellStart"/>
            <w:r w:rsidRPr="003E4B6D">
              <w:rPr>
                <w:rFonts w:ascii="Times New Roman" w:hAnsi="Times New Roman" w:cs="Times New Roman"/>
                <w:sz w:val="20"/>
                <w:szCs w:val="20"/>
              </w:rPr>
              <w:t>кВА</w:t>
            </w:r>
            <w:proofErr w:type="spellEnd"/>
            <w:r w:rsidRPr="003E4B6D">
              <w:rPr>
                <w:rFonts w:ascii="Times New Roman" w:hAnsi="Times New Roman" w:cs="Times New Roman"/>
                <w:sz w:val="20"/>
                <w:szCs w:val="20"/>
              </w:rPr>
              <w:t xml:space="preserve"> включительно шкафного или </w:t>
            </w:r>
            <w:proofErr w:type="spellStart"/>
            <w:r w:rsidRPr="003E4B6D">
              <w:rPr>
                <w:rFonts w:ascii="Times New Roman" w:hAnsi="Times New Roman" w:cs="Times New Roman"/>
                <w:sz w:val="20"/>
                <w:szCs w:val="20"/>
              </w:rPr>
              <w:t>киоскового</w:t>
            </w:r>
            <w:proofErr w:type="spellEnd"/>
            <w:r w:rsidRPr="003E4B6D">
              <w:rPr>
                <w:rFonts w:ascii="Times New Roman" w:hAnsi="Times New Roman" w:cs="Times New Roman"/>
                <w:sz w:val="20"/>
                <w:szCs w:val="20"/>
              </w:rPr>
              <w:t xml:space="preserve"> типа</w:t>
            </w:r>
          </w:p>
        </w:tc>
        <w:tc>
          <w:tcPr>
            <w:tcW w:w="1763"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рублей/кВт</w:t>
            </w:r>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53 507,76</w:t>
            </w:r>
          </w:p>
        </w:tc>
      </w:tr>
      <w:tr w:rsidR="0006463B" w:rsidRPr="003E4B6D" w:rsidTr="003E4B6D">
        <w:trPr>
          <w:cantSplit/>
          <w:trHeight w:val="630"/>
        </w:trPr>
        <w:tc>
          <w:tcPr>
            <w:tcW w:w="1843" w:type="dxa"/>
            <w:vMerge/>
            <w:tcBorders>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75BFD0CD" wp14:editId="5ABA4F58">
                  <wp:extent cx="492760" cy="238760"/>
                  <wp:effectExtent l="0" t="0" r="2540" b="889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2760" cy="238760"/>
                          </a:xfrm>
                          <a:prstGeom prst="rect">
                            <a:avLst/>
                          </a:prstGeom>
                          <a:noFill/>
                          <a:ln>
                            <a:noFill/>
                          </a:ln>
                        </pic:spPr>
                      </pic:pic>
                    </a:graphicData>
                  </a:graphic>
                </wp:inline>
              </w:drawing>
            </w:r>
          </w:p>
        </w:tc>
        <w:tc>
          <w:tcPr>
            <w:tcW w:w="7667"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763"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23" w:type="dxa"/>
            <w:tcBorders>
              <w:top w:val="none" w:sz="255" w:space="0" w:color="FFFFFF"/>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48 467,14</w:t>
            </w:r>
          </w:p>
        </w:tc>
      </w:tr>
      <w:tr w:rsidR="0006463B" w:rsidRPr="003E4B6D" w:rsidTr="003E4B6D">
        <w:trPr>
          <w:trHeight w:val="630"/>
        </w:trPr>
        <w:tc>
          <w:tcPr>
            <w:tcW w:w="184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5.1.2.1</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3882BB03" wp14:editId="0A4D25FA">
                  <wp:extent cx="492760" cy="238760"/>
                  <wp:effectExtent l="0" t="0" r="2540" b="889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2760" cy="238760"/>
                          </a:xfrm>
                          <a:prstGeom prst="rect">
                            <a:avLst/>
                          </a:prstGeom>
                          <a:noFill/>
                          <a:ln>
                            <a:noFill/>
                          </a:ln>
                        </pic:spPr>
                      </pic:pic>
                    </a:graphicData>
                  </a:graphic>
                </wp:inline>
              </w:drawing>
            </w:r>
          </w:p>
        </w:tc>
        <w:tc>
          <w:tcPr>
            <w:tcW w:w="7667"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roofErr w:type="spellStart"/>
            <w:r w:rsidRPr="003E4B6D">
              <w:rPr>
                <w:rFonts w:ascii="Times New Roman" w:hAnsi="Times New Roman" w:cs="Times New Roman"/>
                <w:sz w:val="20"/>
                <w:szCs w:val="20"/>
              </w:rPr>
              <w:t>однотрансформаторные</w:t>
            </w:r>
            <w:proofErr w:type="spellEnd"/>
            <w:r w:rsidRPr="003E4B6D">
              <w:rPr>
                <w:rFonts w:ascii="Times New Roman" w:hAnsi="Times New Roman" w:cs="Times New Roman"/>
                <w:sz w:val="20"/>
                <w:szCs w:val="20"/>
              </w:rPr>
              <w:t xml:space="preserve"> подстанции (за исключением РТП) мощностью от 25 до 100 </w:t>
            </w:r>
            <w:proofErr w:type="spellStart"/>
            <w:r w:rsidRPr="003E4B6D">
              <w:rPr>
                <w:rFonts w:ascii="Times New Roman" w:hAnsi="Times New Roman" w:cs="Times New Roman"/>
                <w:sz w:val="20"/>
                <w:szCs w:val="20"/>
              </w:rPr>
              <w:t>кВА</w:t>
            </w:r>
            <w:proofErr w:type="spellEnd"/>
            <w:r w:rsidRPr="003E4B6D">
              <w:rPr>
                <w:rFonts w:ascii="Times New Roman" w:hAnsi="Times New Roman" w:cs="Times New Roman"/>
                <w:sz w:val="20"/>
                <w:szCs w:val="20"/>
              </w:rPr>
              <w:t xml:space="preserve"> включительно столбового/мачтового типа</w:t>
            </w:r>
          </w:p>
        </w:tc>
        <w:tc>
          <w:tcPr>
            <w:tcW w:w="176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рублей/кВт</w:t>
            </w:r>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4985,28</w:t>
            </w:r>
          </w:p>
        </w:tc>
      </w:tr>
      <w:tr w:rsidR="0006463B" w:rsidRPr="003E4B6D" w:rsidTr="003E4B6D">
        <w:trPr>
          <w:cantSplit/>
          <w:trHeight w:val="630"/>
        </w:trPr>
        <w:tc>
          <w:tcPr>
            <w:tcW w:w="1843" w:type="dxa"/>
            <w:vMerge w:val="restart"/>
            <w:tcBorders>
              <w:top w:val="single" w:sz="4" w:space="0" w:color="000000"/>
              <w:left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5.1.2.2</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4CB6B106" wp14:editId="17B21EC8">
                  <wp:extent cx="461010" cy="238760"/>
                  <wp:effectExtent l="0" t="0" r="0" b="889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1010" cy="238760"/>
                          </a:xfrm>
                          <a:prstGeom prst="rect">
                            <a:avLst/>
                          </a:prstGeom>
                          <a:noFill/>
                          <a:ln>
                            <a:noFill/>
                          </a:ln>
                        </pic:spPr>
                      </pic:pic>
                    </a:graphicData>
                  </a:graphic>
                </wp:inline>
              </w:drawing>
            </w:r>
          </w:p>
        </w:tc>
        <w:tc>
          <w:tcPr>
            <w:tcW w:w="7667"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roofErr w:type="spellStart"/>
            <w:r w:rsidRPr="003E4B6D">
              <w:rPr>
                <w:rFonts w:ascii="Times New Roman" w:hAnsi="Times New Roman" w:cs="Times New Roman"/>
                <w:sz w:val="20"/>
                <w:szCs w:val="20"/>
              </w:rPr>
              <w:t>однотрансформаторные</w:t>
            </w:r>
            <w:proofErr w:type="spellEnd"/>
            <w:r w:rsidRPr="003E4B6D">
              <w:rPr>
                <w:rFonts w:ascii="Times New Roman" w:hAnsi="Times New Roman" w:cs="Times New Roman"/>
                <w:sz w:val="20"/>
                <w:szCs w:val="20"/>
              </w:rPr>
              <w:t xml:space="preserve"> подстанции (за исключением РТП) мощностью от 25 до 100 </w:t>
            </w:r>
            <w:proofErr w:type="spellStart"/>
            <w:r w:rsidRPr="003E4B6D">
              <w:rPr>
                <w:rFonts w:ascii="Times New Roman" w:hAnsi="Times New Roman" w:cs="Times New Roman"/>
                <w:sz w:val="20"/>
                <w:szCs w:val="20"/>
              </w:rPr>
              <w:t>кВА</w:t>
            </w:r>
            <w:proofErr w:type="spellEnd"/>
            <w:r w:rsidRPr="003E4B6D">
              <w:rPr>
                <w:rFonts w:ascii="Times New Roman" w:hAnsi="Times New Roman" w:cs="Times New Roman"/>
                <w:sz w:val="20"/>
                <w:szCs w:val="20"/>
              </w:rPr>
              <w:t xml:space="preserve"> включительно шкафного или </w:t>
            </w:r>
            <w:proofErr w:type="spellStart"/>
            <w:r w:rsidRPr="003E4B6D">
              <w:rPr>
                <w:rFonts w:ascii="Times New Roman" w:hAnsi="Times New Roman" w:cs="Times New Roman"/>
                <w:sz w:val="20"/>
                <w:szCs w:val="20"/>
              </w:rPr>
              <w:t>киоскового</w:t>
            </w:r>
            <w:proofErr w:type="spellEnd"/>
            <w:r w:rsidRPr="003E4B6D">
              <w:rPr>
                <w:rFonts w:ascii="Times New Roman" w:hAnsi="Times New Roman" w:cs="Times New Roman"/>
                <w:sz w:val="20"/>
                <w:szCs w:val="20"/>
              </w:rPr>
              <w:t xml:space="preserve"> типа</w:t>
            </w:r>
          </w:p>
        </w:tc>
        <w:tc>
          <w:tcPr>
            <w:tcW w:w="1763"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рублей/кВт</w:t>
            </w:r>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15 640,61</w:t>
            </w:r>
          </w:p>
        </w:tc>
      </w:tr>
      <w:tr w:rsidR="0006463B" w:rsidRPr="003E4B6D" w:rsidTr="003E4B6D">
        <w:trPr>
          <w:cantSplit/>
          <w:trHeight w:val="630"/>
        </w:trPr>
        <w:tc>
          <w:tcPr>
            <w:tcW w:w="1843" w:type="dxa"/>
            <w:vMerge/>
            <w:tcBorders>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27538BD7" wp14:editId="4B287EE3">
                  <wp:extent cx="492760" cy="238760"/>
                  <wp:effectExtent l="0" t="0" r="2540" b="889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92760" cy="238760"/>
                          </a:xfrm>
                          <a:prstGeom prst="rect">
                            <a:avLst/>
                          </a:prstGeom>
                          <a:noFill/>
                          <a:ln>
                            <a:noFill/>
                          </a:ln>
                        </pic:spPr>
                      </pic:pic>
                    </a:graphicData>
                  </a:graphic>
                </wp:inline>
              </w:drawing>
            </w:r>
          </w:p>
        </w:tc>
        <w:tc>
          <w:tcPr>
            <w:tcW w:w="7667"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763"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23" w:type="dxa"/>
            <w:tcBorders>
              <w:top w:val="none" w:sz="255" w:space="0" w:color="FFFFFF"/>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15 872,09</w:t>
            </w:r>
          </w:p>
        </w:tc>
      </w:tr>
      <w:tr w:rsidR="0006463B" w:rsidRPr="003E4B6D" w:rsidTr="003E4B6D">
        <w:trPr>
          <w:cantSplit/>
          <w:trHeight w:val="630"/>
        </w:trPr>
        <w:tc>
          <w:tcPr>
            <w:tcW w:w="1843" w:type="dxa"/>
            <w:vMerge w:val="restart"/>
            <w:tcBorders>
              <w:top w:val="single" w:sz="4" w:space="0" w:color="000000"/>
              <w:left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5.1.3.2</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6B98A4C0" wp14:editId="59F5553B">
                  <wp:extent cx="461010" cy="238760"/>
                  <wp:effectExtent l="0" t="0" r="0" b="889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1010" cy="238760"/>
                          </a:xfrm>
                          <a:prstGeom prst="rect">
                            <a:avLst/>
                          </a:prstGeom>
                          <a:noFill/>
                          <a:ln>
                            <a:noFill/>
                          </a:ln>
                        </pic:spPr>
                      </pic:pic>
                    </a:graphicData>
                  </a:graphic>
                </wp:inline>
              </w:drawing>
            </w:r>
          </w:p>
        </w:tc>
        <w:tc>
          <w:tcPr>
            <w:tcW w:w="7667"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roofErr w:type="spellStart"/>
            <w:r w:rsidRPr="003E4B6D">
              <w:rPr>
                <w:rFonts w:ascii="Times New Roman" w:hAnsi="Times New Roman" w:cs="Times New Roman"/>
                <w:sz w:val="20"/>
                <w:szCs w:val="20"/>
              </w:rPr>
              <w:t>однотрансформаторные</w:t>
            </w:r>
            <w:proofErr w:type="spellEnd"/>
            <w:r w:rsidRPr="003E4B6D">
              <w:rPr>
                <w:rFonts w:ascii="Times New Roman" w:hAnsi="Times New Roman" w:cs="Times New Roman"/>
                <w:sz w:val="20"/>
                <w:szCs w:val="20"/>
              </w:rPr>
              <w:t xml:space="preserve"> подстанции (за исключением РТП) мощностью от 100 </w:t>
            </w:r>
            <w:r w:rsidRPr="003E4B6D">
              <w:rPr>
                <w:rFonts w:ascii="Times New Roman" w:hAnsi="Times New Roman" w:cs="Times New Roman"/>
                <w:sz w:val="20"/>
                <w:szCs w:val="20"/>
              </w:rPr>
              <w:lastRenderedPageBreak/>
              <w:t xml:space="preserve">до 250 </w:t>
            </w:r>
            <w:proofErr w:type="spellStart"/>
            <w:r w:rsidRPr="003E4B6D">
              <w:rPr>
                <w:rFonts w:ascii="Times New Roman" w:hAnsi="Times New Roman" w:cs="Times New Roman"/>
                <w:sz w:val="20"/>
                <w:szCs w:val="20"/>
              </w:rPr>
              <w:t>кВА</w:t>
            </w:r>
            <w:proofErr w:type="spellEnd"/>
            <w:r w:rsidRPr="003E4B6D">
              <w:rPr>
                <w:rFonts w:ascii="Times New Roman" w:hAnsi="Times New Roman" w:cs="Times New Roman"/>
                <w:sz w:val="20"/>
                <w:szCs w:val="20"/>
              </w:rPr>
              <w:t xml:space="preserve"> включительно шкафного или </w:t>
            </w:r>
            <w:proofErr w:type="spellStart"/>
            <w:r w:rsidRPr="003E4B6D">
              <w:rPr>
                <w:rFonts w:ascii="Times New Roman" w:hAnsi="Times New Roman" w:cs="Times New Roman"/>
                <w:sz w:val="20"/>
                <w:szCs w:val="20"/>
              </w:rPr>
              <w:t>киоскового</w:t>
            </w:r>
            <w:proofErr w:type="spellEnd"/>
            <w:r w:rsidRPr="003E4B6D">
              <w:rPr>
                <w:rFonts w:ascii="Times New Roman" w:hAnsi="Times New Roman" w:cs="Times New Roman"/>
                <w:sz w:val="20"/>
                <w:szCs w:val="20"/>
              </w:rPr>
              <w:t xml:space="preserve"> типа</w:t>
            </w:r>
          </w:p>
        </w:tc>
        <w:tc>
          <w:tcPr>
            <w:tcW w:w="1763"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lastRenderedPageBreak/>
              <w:t>рублей/кВт</w:t>
            </w:r>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7803,81</w:t>
            </w:r>
          </w:p>
        </w:tc>
      </w:tr>
      <w:tr w:rsidR="0006463B" w:rsidRPr="003E4B6D" w:rsidTr="003E4B6D">
        <w:trPr>
          <w:cantSplit/>
          <w:trHeight w:val="630"/>
        </w:trPr>
        <w:tc>
          <w:tcPr>
            <w:tcW w:w="1843" w:type="dxa"/>
            <w:vMerge/>
            <w:tcBorders>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33D39F76" wp14:editId="58994257">
                  <wp:extent cx="492760" cy="238760"/>
                  <wp:effectExtent l="0" t="0" r="2540" b="889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92760" cy="238760"/>
                          </a:xfrm>
                          <a:prstGeom prst="rect">
                            <a:avLst/>
                          </a:prstGeom>
                          <a:noFill/>
                          <a:ln>
                            <a:noFill/>
                          </a:ln>
                        </pic:spPr>
                      </pic:pic>
                    </a:graphicData>
                  </a:graphic>
                </wp:inline>
              </w:drawing>
            </w:r>
          </w:p>
        </w:tc>
        <w:tc>
          <w:tcPr>
            <w:tcW w:w="7667"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763"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23" w:type="dxa"/>
            <w:tcBorders>
              <w:top w:val="none" w:sz="255" w:space="0" w:color="FFFFFF"/>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7555,01</w:t>
            </w:r>
          </w:p>
        </w:tc>
      </w:tr>
      <w:tr w:rsidR="0006463B" w:rsidRPr="003E4B6D" w:rsidTr="003E4B6D">
        <w:trPr>
          <w:cantSplit/>
          <w:trHeight w:val="630"/>
        </w:trPr>
        <w:tc>
          <w:tcPr>
            <w:tcW w:w="1843" w:type="dxa"/>
            <w:vMerge w:val="restart"/>
            <w:tcBorders>
              <w:top w:val="single" w:sz="4" w:space="0" w:color="000000"/>
              <w:left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lastRenderedPageBreak/>
              <w:t>5.1.4.2</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0A92E098" wp14:editId="3FBEEAA8">
                  <wp:extent cx="461010" cy="238760"/>
                  <wp:effectExtent l="0" t="0" r="0" b="889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1010" cy="238760"/>
                          </a:xfrm>
                          <a:prstGeom prst="rect">
                            <a:avLst/>
                          </a:prstGeom>
                          <a:noFill/>
                          <a:ln>
                            <a:noFill/>
                          </a:ln>
                        </pic:spPr>
                      </pic:pic>
                    </a:graphicData>
                  </a:graphic>
                </wp:inline>
              </w:drawing>
            </w:r>
          </w:p>
        </w:tc>
        <w:tc>
          <w:tcPr>
            <w:tcW w:w="7667"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roofErr w:type="spellStart"/>
            <w:r w:rsidRPr="003E4B6D">
              <w:rPr>
                <w:rFonts w:ascii="Times New Roman" w:hAnsi="Times New Roman" w:cs="Times New Roman"/>
                <w:sz w:val="20"/>
                <w:szCs w:val="20"/>
              </w:rPr>
              <w:t>однотрансформаторные</w:t>
            </w:r>
            <w:proofErr w:type="spellEnd"/>
            <w:r w:rsidRPr="003E4B6D">
              <w:rPr>
                <w:rFonts w:ascii="Times New Roman" w:hAnsi="Times New Roman" w:cs="Times New Roman"/>
                <w:sz w:val="20"/>
                <w:szCs w:val="20"/>
              </w:rPr>
              <w:t xml:space="preserve"> подстанции (за исключением РТП) мощностью от 250 до 400 </w:t>
            </w:r>
            <w:proofErr w:type="spellStart"/>
            <w:r w:rsidRPr="003E4B6D">
              <w:rPr>
                <w:rFonts w:ascii="Times New Roman" w:hAnsi="Times New Roman" w:cs="Times New Roman"/>
                <w:sz w:val="20"/>
                <w:szCs w:val="20"/>
              </w:rPr>
              <w:t>кВА</w:t>
            </w:r>
            <w:proofErr w:type="spellEnd"/>
            <w:r w:rsidRPr="003E4B6D">
              <w:rPr>
                <w:rFonts w:ascii="Times New Roman" w:hAnsi="Times New Roman" w:cs="Times New Roman"/>
                <w:sz w:val="20"/>
                <w:szCs w:val="20"/>
              </w:rPr>
              <w:t xml:space="preserve"> включительно шкафного или </w:t>
            </w:r>
            <w:proofErr w:type="spellStart"/>
            <w:r w:rsidRPr="003E4B6D">
              <w:rPr>
                <w:rFonts w:ascii="Times New Roman" w:hAnsi="Times New Roman" w:cs="Times New Roman"/>
                <w:sz w:val="20"/>
                <w:szCs w:val="20"/>
              </w:rPr>
              <w:t>киоскового</w:t>
            </w:r>
            <w:proofErr w:type="spellEnd"/>
            <w:r w:rsidRPr="003E4B6D">
              <w:rPr>
                <w:rFonts w:ascii="Times New Roman" w:hAnsi="Times New Roman" w:cs="Times New Roman"/>
                <w:sz w:val="20"/>
                <w:szCs w:val="20"/>
              </w:rPr>
              <w:t xml:space="preserve"> типа</w:t>
            </w:r>
          </w:p>
        </w:tc>
        <w:tc>
          <w:tcPr>
            <w:tcW w:w="1763"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рублей/кВт</w:t>
            </w:r>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8159,65</w:t>
            </w:r>
          </w:p>
        </w:tc>
      </w:tr>
      <w:tr w:rsidR="0006463B" w:rsidRPr="003E4B6D" w:rsidTr="003E4B6D">
        <w:trPr>
          <w:cantSplit/>
          <w:trHeight w:val="630"/>
        </w:trPr>
        <w:tc>
          <w:tcPr>
            <w:tcW w:w="1843" w:type="dxa"/>
            <w:vMerge/>
            <w:tcBorders>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1A3CF4CB" wp14:editId="2F87C758">
                  <wp:extent cx="492760" cy="238760"/>
                  <wp:effectExtent l="0" t="0" r="2540" b="889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92760" cy="238760"/>
                          </a:xfrm>
                          <a:prstGeom prst="rect">
                            <a:avLst/>
                          </a:prstGeom>
                          <a:noFill/>
                          <a:ln>
                            <a:noFill/>
                          </a:ln>
                        </pic:spPr>
                      </pic:pic>
                    </a:graphicData>
                  </a:graphic>
                </wp:inline>
              </w:drawing>
            </w:r>
          </w:p>
        </w:tc>
        <w:tc>
          <w:tcPr>
            <w:tcW w:w="7667"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763"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23" w:type="dxa"/>
            <w:tcBorders>
              <w:top w:val="none" w:sz="255" w:space="0" w:color="FFFFFF"/>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8 441,41</w:t>
            </w:r>
          </w:p>
        </w:tc>
      </w:tr>
      <w:tr w:rsidR="0006463B" w:rsidRPr="003E4B6D" w:rsidTr="003E4B6D">
        <w:trPr>
          <w:trHeight w:val="630"/>
        </w:trPr>
        <w:tc>
          <w:tcPr>
            <w:tcW w:w="184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5.1.6.2</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06F74C45" wp14:editId="5835A99D">
                  <wp:extent cx="492760" cy="238760"/>
                  <wp:effectExtent l="0" t="0" r="2540" b="889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92760" cy="238760"/>
                          </a:xfrm>
                          <a:prstGeom prst="rect">
                            <a:avLst/>
                          </a:prstGeom>
                          <a:noFill/>
                          <a:ln>
                            <a:noFill/>
                          </a:ln>
                        </pic:spPr>
                      </pic:pic>
                    </a:graphicData>
                  </a:graphic>
                </wp:inline>
              </w:drawing>
            </w:r>
          </w:p>
        </w:tc>
        <w:tc>
          <w:tcPr>
            <w:tcW w:w="7667"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roofErr w:type="spellStart"/>
            <w:r w:rsidRPr="003E4B6D">
              <w:rPr>
                <w:rFonts w:ascii="Times New Roman" w:hAnsi="Times New Roman" w:cs="Times New Roman"/>
                <w:sz w:val="20"/>
                <w:szCs w:val="20"/>
              </w:rPr>
              <w:t>однотрансформаторные</w:t>
            </w:r>
            <w:proofErr w:type="spellEnd"/>
            <w:r w:rsidRPr="003E4B6D">
              <w:rPr>
                <w:rFonts w:ascii="Times New Roman" w:hAnsi="Times New Roman" w:cs="Times New Roman"/>
                <w:sz w:val="20"/>
                <w:szCs w:val="20"/>
              </w:rPr>
              <w:t xml:space="preserve"> подстанции (за исключением РТП) мощностью от 630 до 1000 </w:t>
            </w:r>
            <w:proofErr w:type="spellStart"/>
            <w:r w:rsidRPr="003E4B6D">
              <w:rPr>
                <w:rFonts w:ascii="Times New Roman" w:hAnsi="Times New Roman" w:cs="Times New Roman"/>
                <w:sz w:val="20"/>
                <w:szCs w:val="20"/>
              </w:rPr>
              <w:t>кВА</w:t>
            </w:r>
            <w:proofErr w:type="spellEnd"/>
            <w:r w:rsidRPr="003E4B6D">
              <w:rPr>
                <w:rFonts w:ascii="Times New Roman" w:hAnsi="Times New Roman" w:cs="Times New Roman"/>
                <w:sz w:val="20"/>
                <w:szCs w:val="20"/>
              </w:rPr>
              <w:t xml:space="preserve"> включительно шкафного или </w:t>
            </w:r>
            <w:proofErr w:type="spellStart"/>
            <w:r w:rsidRPr="003E4B6D">
              <w:rPr>
                <w:rFonts w:ascii="Times New Roman" w:hAnsi="Times New Roman" w:cs="Times New Roman"/>
                <w:sz w:val="20"/>
                <w:szCs w:val="20"/>
              </w:rPr>
              <w:t>киоскового</w:t>
            </w:r>
            <w:proofErr w:type="spellEnd"/>
            <w:r w:rsidRPr="003E4B6D">
              <w:rPr>
                <w:rFonts w:ascii="Times New Roman" w:hAnsi="Times New Roman" w:cs="Times New Roman"/>
                <w:sz w:val="20"/>
                <w:szCs w:val="20"/>
              </w:rPr>
              <w:t xml:space="preserve"> типа</w:t>
            </w:r>
          </w:p>
        </w:tc>
        <w:tc>
          <w:tcPr>
            <w:tcW w:w="176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рублей/кВт</w:t>
            </w:r>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5 070,13</w:t>
            </w:r>
          </w:p>
        </w:tc>
      </w:tr>
      <w:tr w:rsidR="0006463B" w:rsidRPr="003E4B6D" w:rsidTr="003E4B6D">
        <w:trPr>
          <w:cantSplit/>
          <w:trHeight w:val="630"/>
        </w:trPr>
        <w:tc>
          <w:tcPr>
            <w:tcW w:w="1843" w:type="dxa"/>
            <w:vMerge w:val="restart"/>
            <w:tcBorders>
              <w:top w:val="single" w:sz="4" w:space="0" w:color="000000"/>
              <w:left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5.2.3.2</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1DB8CEDE" wp14:editId="55E4E487">
                  <wp:extent cx="485140" cy="238760"/>
                  <wp:effectExtent l="0" t="0" r="0" b="889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85140" cy="238760"/>
                          </a:xfrm>
                          <a:prstGeom prst="rect">
                            <a:avLst/>
                          </a:prstGeom>
                          <a:noFill/>
                          <a:ln>
                            <a:noFill/>
                          </a:ln>
                        </pic:spPr>
                      </pic:pic>
                    </a:graphicData>
                  </a:graphic>
                </wp:inline>
              </w:drawing>
            </w:r>
          </w:p>
        </w:tc>
        <w:tc>
          <w:tcPr>
            <w:tcW w:w="7667"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roofErr w:type="spellStart"/>
            <w:r w:rsidRPr="003E4B6D">
              <w:rPr>
                <w:rFonts w:ascii="Times New Roman" w:hAnsi="Times New Roman" w:cs="Times New Roman"/>
                <w:sz w:val="20"/>
                <w:szCs w:val="20"/>
              </w:rPr>
              <w:t>двухтрансформаторные</w:t>
            </w:r>
            <w:proofErr w:type="spellEnd"/>
            <w:r w:rsidRPr="003E4B6D">
              <w:rPr>
                <w:rFonts w:ascii="Times New Roman" w:hAnsi="Times New Roman" w:cs="Times New Roman"/>
                <w:sz w:val="20"/>
                <w:szCs w:val="20"/>
              </w:rPr>
              <w:t xml:space="preserve"> и более подстанции (за исключением РТП) мощностью от 100 до 250 </w:t>
            </w:r>
            <w:proofErr w:type="spellStart"/>
            <w:r w:rsidRPr="003E4B6D">
              <w:rPr>
                <w:rFonts w:ascii="Times New Roman" w:hAnsi="Times New Roman" w:cs="Times New Roman"/>
                <w:sz w:val="20"/>
                <w:szCs w:val="20"/>
              </w:rPr>
              <w:t>кВА</w:t>
            </w:r>
            <w:proofErr w:type="spellEnd"/>
            <w:r w:rsidRPr="003E4B6D">
              <w:rPr>
                <w:rFonts w:ascii="Times New Roman" w:hAnsi="Times New Roman" w:cs="Times New Roman"/>
                <w:sz w:val="20"/>
                <w:szCs w:val="20"/>
              </w:rPr>
              <w:t xml:space="preserve"> включительно шкафного или </w:t>
            </w:r>
            <w:proofErr w:type="spellStart"/>
            <w:r w:rsidRPr="003E4B6D">
              <w:rPr>
                <w:rFonts w:ascii="Times New Roman" w:hAnsi="Times New Roman" w:cs="Times New Roman"/>
                <w:sz w:val="20"/>
                <w:szCs w:val="20"/>
              </w:rPr>
              <w:t>киоскового</w:t>
            </w:r>
            <w:proofErr w:type="spellEnd"/>
            <w:r w:rsidRPr="003E4B6D">
              <w:rPr>
                <w:rFonts w:ascii="Times New Roman" w:hAnsi="Times New Roman" w:cs="Times New Roman"/>
                <w:sz w:val="20"/>
                <w:szCs w:val="20"/>
              </w:rPr>
              <w:t xml:space="preserve"> типа</w:t>
            </w:r>
          </w:p>
        </w:tc>
        <w:tc>
          <w:tcPr>
            <w:tcW w:w="1763"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рублей/кВт</w:t>
            </w:r>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9 773,46</w:t>
            </w:r>
          </w:p>
        </w:tc>
      </w:tr>
      <w:tr w:rsidR="0006463B" w:rsidRPr="003E4B6D" w:rsidTr="003E4B6D">
        <w:trPr>
          <w:cantSplit/>
          <w:trHeight w:val="630"/>
        </w:trPr>
        <w:tc>
          <w:tcPr>
            <w:tcW w:w="1843" w:type="dxa"/>
            <w:vMerge/>
            <w:tcBorders>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491FECA1" wp14:editId="68C5B14E">
                  <wp:extent cx="524510" cy="238760"/>
                  <wp:effectExtent l="0" t="0" r="8890" b="889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4510" cy="238760"/>
                          </a:xfrm>
                          <a:prstGeom prst="rect">
                            <a:avLst/>
                          </a:prstGeom>
                          <a:noFill/>
                          <a:ln>
                            <a:noFill/>
                          </a:ln>
                        </pic:spPr>
                      </pic:pic>
                    </a:graphicData>
                  </a:graphic>
                </wp:inline>
              </w:drawing>
            </w:r>
          </w:p>
        </w:tc>
        <w:tc>
          <w:tcPr>
            <w:tcW w:w="7667"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763"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23" w:type="dxa"/>
            <w:tcBorders>
              <w:top w:val="none" w:sz="255" w:space="0" w:color="FFFFFF"/>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13 478,89</w:t>
            </w:r>
          </w:p>
        </w:tc>
      </w:tr>
      <w:tr w:rsidR="0006463B" w:rsidRPr="003E4B6D" w:rsidTr="003E4B6D">
        <w:trPr>
          <w:trHeight w:val="630"/>
        </w:trPr>
        <w:tc>
          <w:tcPr>
            <w:tcW w:w="184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5.2.6.2</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032FEEDB" wp14:editId="60EB0227">
                  <wp:extent cx="524510" cy="238760"/>
                  <wp:effectExtent l="0" t="0" r="8890" b="889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4510" cy="238760"/>
                          </a:xfrm>
                          <a:prstGeom prst="rect">
                            <a:avLst/>
                          </a:prstGeom>
                          <a:noFill/>
                          <a:ln>
                            <a:noFill/>
                          </a:ln>
                        </pic:spPr>
                      </pic:pic>
                    </a:graphicData>
                  </a:graphic>
                </wp:inline>
              </w:drawing>
            </w:r>
          </w:p>
        </w:tc>
        <w:tc>
          <w:tcPr>
            <w:tcW w:w="7667"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roofErr w:type="spellStart"/>
            <w:r w:rsidRPr="003E4B6D">
              <w:rPr>
                <w:rFonts w:ascii="Times New Roman" w:hAnsi="Times New Roman" w:cs="Times New Roman"/>
                <w:sz w:val="20"/>
                <w:szCs w:val="20"/>
              </w:rPr>
              <w:t>двухтрансформаторные</w:t>
            </w:r>
            <w:proofErr w:type="spellEnd"/>
            <w:r w:rsidRPr="003E4B6D">
              <w:rPr>
                <w:rFonts w:ascii="Times New Roman" w:hAnsi="Times New Roman" w:cs="Times New Roman"/>
                <w:sz w:val="20"/>
                <w:szCs w:val="20"/>
              </w:rPr>
              <w:t xml:space="preserve"> и более подстанции (за исключением РТП) мощностью от 630 до 1000 </w:t>
            </w:r>
            <w:proofErr w:type="spellStart"/>
            <w:r w:rsidRPr="003E4B6D">
              <w:rPr>
                <w:rFonts w:ascii="Times New Roman" w:hAnsi="Times New Roman" w:cs="Times New Roman"/>
                <w:sz w:val="20"/>
                <w:szCs w:val="20"/>
              </w:rPr>
              <w:t>кВА</w:t>
            </w:r>
            <w:proofErr w:type="spellEnd"/>
            <w:r w:rsidRPr="003E4B6D">
              <w:rPr>
                <w:rFonts w:ascii="Times New Roman" w:hAnsi="Times New Roman" w:cs="Times New Roman"/>
                <w:sz w:val="20"/>
                <w:szCs w:val="20"/>
              </w:rPr>
              <w:t xml:space="preserve"> включительно шкафного или </w:t>
            </w:r>
            <w:proofErr w:type="spellStart"/>
            <w:r w:rsidRPr="003E4B6D">
              <w:rPr>
                <w:rFonts w:ascii="Times New Roman" w:hAnsi="Times New Roman" w:cs="Times New Roman"/>
                <w:sz w:val="20"/>
                <w:szCs w:val="20"/>
              </w:rPr>
              <w:t>киоскового</w:t>
            </w:r>
            <w:proofErr w:type="spellEnd"/>
            <w:r w:rsidRPr="003E4B6D">
              <w:rPr>
                <w:rFonts w:ascii="Times New Roman" w:hAnsi="Times New Roman" w:cs="Times New Roman"/>
                <w:sz w:val="20"/>
                <w:szCs w:val="20"/>
              </w:rPr>
              <w:t xml:space="preserve"> типа</w:t>
            </w:r>
          </w:p>
        </w:tc>
        <w:tc>
          <w:tcPr>
            <w:tcW w:w="176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рублей/кВт</w:t>
            </w:r>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11 015,79</w:t>
            </w:r>
          </w:p>
        </w:tc>
      </w:tr>
      <w:tr w:rsidR="0006463B" w:rsidRPr="003E4B6D" w:rsidTr="003E4B6D">
        <w:trPr>
          <w:trHeight w:val="630"/>
        </w:trPr>
        <w:tc>
          <w:tcPr>
            <w:tcW w:w="184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5.2.6.3</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32BE6DA9" wp14:editId="4E81AE8E">
                  <wp:extent cx="524510" cy="238760"/>
                  <wp:effectExtent l="0" t="0" r="8890" b="889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4510" cy="238760"/>
                          </a:xfrm>
                          <a:prstGeom prst="rect">
                            <a:avLst/>
                          </a:prstGeom>
                          <a:noFill/>
                          <a:ln>
                            <a:noFill/>
                          </a:ln>
                        </pic:spPr>
                      </pic:pic>
                    </a:graphicData>
                  </a:graphic>
                </wp:inline>
              </w:drawing>
            </w:r>
          </w:p>
        </w:tc>
        <w:tc>
          <w:tcPr>
            <w:tcW w:w="7667"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roofErr w:type="spellStart"/>
            <w:r w:rsidRPr="003E4B6D">
              <w:rPr>
                <w:rFonts w:ascii="Times New Roman" w:hAnsi="Times New Roman" w:cs="Times New Roman"/>
                <w:sz w:val="20"/>
                <w:szCs w:val="20"/>
              </w:rPr>
              <w:t>двухтрансформаторные</w:t>
            </w:r>
            <w:proofErr w:type="spellEnd"/>
            <w:r w:rsidRPr="003E4B6D">
              <w:rPr>
                <w:rFonts w:ascii="Times New Roman" w:hAnsi="Times New Roman" w:cs="Times New Roman"/>
                <w:sz w:val="20"/>
                <w:szCs w:val="20"/>
              </w:rPr>
              <w:t xml:space="preserve"> и более подстанции (за исключением РТП) мощностью от 630 до 1000 </w:t>
            </w:r>
            <w:proofErr w:type="spellStart"/>
            <w:r w:rsidRPr="003E4B6D">
              <w:rPr>
                <w:rFonts w:ascii="Times New Roman" w:hAnsi="Times New Roman" w:cs="Times New Roman"/>
                <w:sz w:val="20"/>
                <w:szCs w:val="20"/>
              </w:rPr>
              <w:t>кВА</w:t>
            </w:r>
            <w:proofErr w:type="spellEnd"/>
            <w:r w:rsidRPr="003E4B6D">
              <w:rPr>
                <w:rFonts w:ascii="Times New Roman" w:hAnsi="Times New Roman" w:cs="Times New Roman"/>
                <w:sz w:val="20"/>
                <w:szCs w:val="20"/>
              </w:rPr>
              <w:t xml:space="preserve"> включительно блочного типа</w:t>
            </w:r>
          </w:p>
        </w:tc>
        <w:tc>
          <w:tcPr>
            <w:tcW w:w="176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рублей/кВт</w:t>
            </w:r>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15 568,44</w:t>
            </w:r>
          </w:p>
        </w:tc>
      </w:tr>
      <w:tr w:rsidR="0006463B" w:rsidRPr="003E4B6D" w:rsidTr="003E4B6D">
        <w:trPr>
          <w:trHeight w:val="630"/>
        </w:trPr>
        <w:tc>
          <w:tcPr>
            <w:tcW w:w="184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5.2.8.2</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60126656" wp14:editId="3CECC889">
                  <wp:extent cx="485140" cy="238760"/>
                  <wp:effectExtent l="0" t="0" r="0" b="889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85140" cy="238760"/>
                          </a:xfrm>
                          <a:prstGeom prst="rect">
                            <a:avLst/>
                          </a:prstGeom>
                          <a:noFill/>
                          <a:ln>
                            <a:noFill/>
                          </a:ln>
                        </pic:spPr>
                      </pic:pic>
                    </a:graphicData>
                  </a:graphic>
                </wp:inline>
              </w:drawing>
            </w:r>
          </w:p>
        </w:tc>
        <w:tc>
          <w:tcPr>
            <w:tcW w:w="7667"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roofErr w:type="spellStart"/>
            <w:r w:rsidRPr="003E4B6D">
              <w:rPr>
                <w:rFonts w:ascii="Times New Roman" w:hAnsi="Times New Roman" w:cs="Times New Roman"/>
                <w:sz w:val="20"/>
                <w:szCs w:val="20"/>
              </w:rPr>
              <w:t>двухтрансформаторные</w:t>
            </w:r>
            <w:proofErr w:type="spellEnd"/>
            <w:r w:rsidRPr="003E4B6D">
              <w:rPr>
                <w:rFonts w:ascii="Times New Roman" w:hAnsi="Times New Roman" w:cs="Times New Roman"/>
                <w:sz w:val="20"/>
                <w:szCs w:val="20"/>
              </w:rPr>
              <w:t xml:space="preserve"> и более подстанции (за исключением РТП) мощностью от 1250 </w:t>
            </w:r>
            <w:proofErr w:type="spellStart"/>
            <w:r w:rsidRPr="003E4B6D">
              <w:rPr>
                <w:rFonts w:ascii="Times New Roman" w:hAnsi="Times New Roman" w:cs="Times New Roman"/>
                <w:sz w:val="20"/>
                <w:szCs w:val="20"/>
              </w:rPr>
              <w:t>кВА</w:t>
            </w:r>
            <w:proofErr w:type="spellEnd"/>
            <w:r w:rsidRPr="003E4B6D">
              <w:rPr>
                <w:rFonts w:ascii="Times New Roman" w:hAnsi="Times New Roman" w:cs="Times New Roman"/>
                <w:sz w:val="20"/>
                <w:szCs w:val="20"/>
              </w:rPr>
              <w:t xml:space="preserve"> до 1600 </w:t>
            </w:r>
            <w:proofErr w:type="spellStart"/>
            <w:r w:rsidRPr="003E4B6D">
              <w:rPr>
                <w:rFonts w:ascii="Times New Roman" w:hAnsi="Times New Roman" w:cs="Times New Roman"/>
                <w:sz w:val="20"/>
                <w:szCs w:val="20"/>
              </w:rPr>
              <w:t>кВА</w:t>
            </w:r>
            <w:proofErr w:type="spellEnd"/>
            <w:r w:rsidRPr="003E4B6D">
              <w:rPr>
                <w:rFonts w:ascii="Times New Roman" w:hAnsi="Times New Roman" w:cs="Times New Roman"/>
                <w:sz w:val="20"/>
                <w:szCs w:val="20"/>
              </w:rPr>
              <w:t xml:space="preserve"> включительно шкафного или </w:t>
            </w:r>
            <w:proofErr w:type="spellStart"/>
            <w:r w:rsidRPr="003E4B6D">
              <w:rPr>
                <w:rFonts w:ascii="Times New Roman" w:hAnsi="Times New Roman" w:cs="Times New Roman"/>
                <w:sz w:val="20"/>
                <w:szCs w:val="20"/>
              </w:rPr>
              <w:t>киоскового</w:t>
            </w:r>
            <w:proofErr w:type="spellEnd"/>
            <w:r w:rsidRPr="003E4B6D">
              <w:rPr>
                <w:rFonts w:ascii="Times New Roman" w:hAnsi="Times New Roman" w:cs="Times New Roman"/>
                <w:sz w:val="20"/>
                <w:szCs w:val="20"/>
              </w:rPr>
              <w:t xml:space="preserve"> типа</w:t>
            </w:r>
          </w:p>
        </w:tc>
        <w:tc>
          <w:tcPr>
            <w:tcW w:w="176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рублей/кВт</w:t>
            </w:r>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7 785,94</w:t>
            </w:r>
          </w:p>
        </w:tc>
      </w:tr>
      <w:tr w:rsidR="0006463B" w:rsidRPr="003E4B6D" w:rsidTr="003E4B6D">
        <w:trPr>
          <w:trHeight w:val="630"/>
        </w:trPr>
        <w:tc>
          <w:tcPr>
            <w:tcW w:w="184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8.1.1</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62D5FAB2" wp14:editId="45FF7114">
                  <wp:extent cx="683895" cy="238760"/>
                  <wp:effectExtent l="0" t="0" r="1905" b="889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83895" cy="238760"/>
                          </a:xfrm>
                          <a:prstGeom prst="rect">
                            <a:avLst/>
                          </a:prstGeom>
                          <a:noFill/>
                          <a:ln>
                            <a:noFill/>
                          </a:ln>
                        </pic:spPr>
                      </pic:pic>
                    </a:graphicData>
                  </a:graphic>
                </wp:inline>
              </w:drawing>
            </w:r>
          </w:p>
        </w:tc>
        <w:tc>
          <w:tcPr>
            <w:tcW w:w="7667"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средства коммерческого учета электрической энергии (мощности) однофазные прямого включения</w:t>
            </w:r>
          </w:p>
        </w:tc>
        <w:tc>
          <w:tcPr>
            <w:tcW w:w="176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 за точку учета</w:t>
            </w:r>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19 891,18</w:t>
            </w:r>
          </w:p>
        </w:tc>
      </w:tr>
      <w:tr w:rsidR="0006463B" w:rsidRPr="003E4B6D" w:rsidTr="003E4B6D">
        <w:trPr>
          <w:cantSplit/>
          <w:trHeight w:val="630"/>
        </w:trPr>
        <w:tc>
          <w:tcPr>
            <w:tcW w:w="1843" w:type="dxa"/>
            <w:vMerge w:val="restart"/>
            <w:tcBorders>
              <w:top w:val="single" w:sz="4" w:space="0" w:color="000000"/>
              <w:left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8.2.1</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73A1F41D" wp14:editId="271EF34C">
                  <wp:extent cx="683895" cy="238760"/>
                  <wp:effectExtent l="0" t="0" r="1905" b="889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83895" cy="238760"/>
                          </a:xfrm>
                          <a:prstGeom prst="rect">
                            <a:avLst/>
                          </a:prstGeom>
                          <a:noFill/>
                          <a:ln>
                            <a:noFill/>
                          </a:ln>
                        </pic:spPr>
                      </pic:pic>
                    </a:graphicData>
                  </a:graphic>
                </wp:inline>
              </w:drawing>
            </w:r>
          </w:p>
        </w:tc>
        <w:tc>
          <w:tcPr>
            <w:tcW w:w="7667"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средства коммерческого учета электрической энергии (мощности) трехфазные прямого включения</w:t>
            </w:r>
          </w:p>
        </w:tc>
        <w:tc>
          <w:tcPr>
            <w:tcW w:w="1763" w:type="dxa"/>
            <w:vMerge w:val="restart"/>
            <w:tcBorders>
              <w:top w:val="single" w:sz="4" w:space="0" w:color="000000"/>
              <w:left w:val="none" w:sz="255" w:space="0" w:color="FFFFFF"/>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 за точку учета</w:t>
            </w:r>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36 097,15</w:t>
            </w:r>
          </w:p>
        </w:tc>
      </w:tr>
      <w:tr w:rsidR="0006463B" w:rsidRPr="003E4B6D" w:rsidTr="003E4B6D">
        <w:trPr>
          <w:cantSplit/>
          <w:trHeight w:val="630"/>
        </w:trPr>
        <w:tc>
          <w:tcPr>
            <w:tcW w:w="1843" w:type="dxa"/>
            <w:vMerge/>
            <w:tcBorders>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696880B3" wp14:editId="691E47EA">
                  <wp:extent cx="469265" cy="238760"/>
                  <wp:effectExtent l="0" t="0" r="6985" b="889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69265" cy="238760"/>
                          </a:xfrm>
                          <a:prstGeom prst="rect">
                            <a:avLst/>
                          </a:prstGeom>
                          <a:noFill/>
                          <a:ln>
                            <a:noFill/>
                          </a:ln>
                        </pic:spPr>
                      </pic:pic>
                    </a:graphicData>
                  </a:graphic>
                </wp:inline>
              </w:drawing>
            </w:r>
          </w:p>
        </w:tc>
        <w:tc>
          <w:tcPr>
            <w:tcW w:w="7667"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763" w:type="dxa"/>
            <w:vMerge/>
            <w:tcBorders>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p>
        </w:tc>
        <w:tc>
          <w:tcPr>
            <w:tcW w:w="1923" w:type="dxa"/>
            <w:tcBorders>
              <w:top w:val="none" w:sz="255" w:space="0" w:color="FFFFFF"/>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300 236,10</w:t>
            </w:r>
          </w:p>
        </w:tc>
      </w:tr>
      <w:tr w:rsidR="0006463B" w:rsidRPr="003E4B6D" w:rsidTr="003E4B6D">
        <w:trPr>
          <w:trHeight w:val="630"/>
        </w:trPr>
        <w:tc>
          <w:tcPr>
            <w:tcW w:w="184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8.2.2</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49B9C3A2" wp14:editId="7692FFB4">
                  <wp:extent cx="683895" cy="238760"/>
                  <wp:effectExtent l="0" t="0" r="1905" b="889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83895" cy="238760"/>
                          </a:xfrm>
                          <a:prstGeom prst="rect">
                            <a:avLst/>
                          </a:prstGeom>
                          <a:noFill/>
                          <a:ln>
                            <a:noFill/>
                          </a:ln>
                        </pic:spPr>
                      </pic:pic>
                    </a:graphicData>
                  </a:graphic>
                </wp:inline>
              </w:drawing>
            </w:r>
          </w:p>
        </w:tc>
        <w:tc>
          <w:tcPr>
            <w:tcW w:w="7667"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 xml:space="preserve">средства коммерческого учета электрической энергии (мощности) трехфазные </w:t>
            </w:r>
            <w:proofErr w:type="spellStart"/>
            <w:r w:rsidRPr="003E4B6D">
              <w:rPr>
                <w:rFonts w:ascii="Times New Roman" w:hAnsi="Times New Roman" w:cs="Times New Roman"/>
                <w:sz w:val="20"/>
                <w:szCs w:val="20"/>
              </w:rPr>
              <w:t>полукосвенного</w:t>
            </w:r>
            <w:proofErr w:type="spellEnd"/>
            <w:r w:rsidRPr="003E4B6D">
              <w:rPr>
                <w:rFonts w:ascii="Times New Roman" w:hAnsi="Times New Roman" w:cs="Times New Roman"/>
                <w:sz w:val="20"/>
                <w:szCs w:val="20"/>
              </w:rPr>
              <w:t xml:space="preserve"> включения</w:t>
            </w:r>
          </w:p>
        </w:tc>
        <w:tc>
          <w:tcPr>
            <w:tcW w:w="176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 за точку учета</w:t>
            </w:r>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50 915,38</w:t>
            </w:r>
          </w:p>
        </w:tc>
      </w:tr>
      <w:tr w:rsidR="0006463B" w:rsidRPr="003E4B6D" w:rsidTr="003E4B6D">
        <w:trPr>
          <w:trHeight w:val="630"/>
        </w:trPr>
        <w:tc>
          <w:tcPr>
            <w:tcW w:w="184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8.2.3</w:t>
            </w:r>
          </w:p>
        </w:tc>
        <w:tc>
          <w:tcPr>
            <w:tcW w:w="1972"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drawing>
                <wp:inline distT="0" distB="0" distL="0" distR="0" wp14:anchorId="0068A524" wp14:editId="4993F639">
                  <wp:extent cx="461010" cy="238760"/>
                  <wp:effectExtent l="0" t="0" r="0" b="889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61010" cy="238760"/>
                          </a:xfrm>
                          <a:prstGeom prst="rect">
                            <a:avLst/>
                          </a:prstGeom>
                          <a:noFill/>
                          <a:ln>
                            <a:noFill/>
                          </a:ln>
                        </pic:spPr>
                      </pic:pic>
                    </a:graphicData>
                  </a:graphic>
                </wp:inline>
              </w:drawing>
            </w:r>
          </w:p>
        </w:tc>
        <w:tc>
          <w:tcPr>
            <w:tcW w:w="7667"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средства коммерческого учета электрической энергии (мощности) трехфазные косвенного включения</w:t>
            </w:r>
          </w:p>
        </w:tc>
        <w:tc>
          <w:tcPr>
            <w:tcW w:w="1763" w:type="dxa"/>
            <w:tcBorders>
              <w:top w:val="single" w:sz="4" w:space="0" w:color="000000"/>
              <w:left w:val="none" w:sz="255" w:space="0" w:color="FFFFFF"/>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рублей за точку учета</w:t>
            </w:r>
          </w:p>
        </w:tc>
        <w:tc>
          <w:tcPr>
            <w:tcW w:w="1923" w:type="dxa"/>
            <w:tcBorders>
              <w:top w:val="single" w:sz="4" w:space="0" w:color="000000"/>
              <w:left w:val="single" w:sz="4" w:space="0" w:color="000000"/>
              <w:bottom w:val="single" w:sz="4" w:space="0" w:color="000000"/>
              <w:right w:val="single" w:sz="4" w:space="0" w:color="000000"/>
            </w:tcBorders>
            <w:vAlign w:val="center"/>
          </w:tcPr>
          <w:p w:rsidR="0006463B" w:rsidRPr="003E4B6D" w:rsidRDefault="0006463B" w:rsidP="0006463B">
            <w:pPr>
              <w:ind w:firstLine="567"/>
              <w:jc w:val="both"/>
              <w:rPr>
                <w:rFonts w:ascii="Times New Roman" w:hAnsi="Times New Roman" w:cs="Times New Roman"/>
                <w:sz w:val="20"/>
                <w:szCs w:val="20"/>
              </w:rPr>
            </w:pPr>
            <w:r w:rsidRPr="003E4B6D">
              <w:rPr>
                <w:rFonts w:ascii="Times New Roman" w:hAnsi="Times New Roman" w:cs="Times New Roman"/>
                <w:sz w:val="20"/>
                <w:szCs w:val="20"/>
              </w:rPr>
              <w:t>324 426,59</w:t>
            </w:r>
          </w:p>
        </w:tc>
      </w:tr>
    </w:tbl>
    <w:p w:rsidR="0006463B" w:rsidRPr="0006463B" w:rsidRDefault="0006463B" w:rsidP="0006463B">
      <w:pPr>
        <w:ind w:firstLine="567"/>
        <w:jc w:val="both"/>
        <w:rPr>
          <w:rFonts w:ascii="Times New Roman" w:hAnsi="Times New Roman" w:cs="Times New Roman"/>
          <w:sz w:val="24"/>
          <w:szCs w:val="24"/>
        </w:rPr>
        <w:sectPr w:rsidR="0006463B" w:rsidRPr="0006463B">
          <w:pgSz w:w="16838" w:h="11905" w:orient="landscape"/>
          <w:pgMar w:top="709" w:right="1134" w:bottom="284" w:left="1134" w:header="0" w:footer="0" w:gutter="0"/>
          <w:cols w:space="720"/>
          <w:docGrid w:linePitch="360"/>
        </w:sectPr>
      </w:pPr>
    </w:p>
    <w:p w:rsidR="003E4B6D" w:rsidRPr="003E4B6D" w:rsidRDefault="003E4B6D" w:rsidP="003E4B6D">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Pr="003E4B6D">
        <w:rPr>
          <w:rFonts w:ascii="Times New Roman" w:hAnsi="Times New Roman" w:cs="Times New Roman"/>
          <w:sz w:val="24"/>
          <w:szCs w:val="24"/>
        </w:rPr>
        <w:t>Формулы платы за технологическое присоединение к электрическим сетям территориальных сетевых организаций на территории Пензенской области</w:t>
      </w: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 xml:space="preserve">1. </w:t>
      </w:r>
      <w:proofErr w:type="gramStart"/>
      <w:r w:rsidRPr="003E4B6D">
        <w:rPr>
          <w:rFonts w:ascii="Times New Roman" w:hAnsi="Times New Roman" w:cs="Times New Roman"/>
          <w:sz w:val="24"/>
          <w:szCs w:val="24"/>
        </w:rPr>
        <w:t xml:space="preserve">В случае заключения договора технологического присоединения </w:t>
      </w:r>
      <w:proofErr w:type="spellStart"/>
      <w:r w:rsidRPr="003E4B6D">
        <w:rPr>
          <w:rFonts w:ascii="Times New Roman" w:hAnsi="Times New Roman" w:cs="Times New Roman"/>
          <w:sz w:val="24"/>
          <w:szCs w:val="24"/>
        </w:rPr>
        <w:t>энергопринимающих</w:t>
      </w:r>
      <w:proofErr w:type="spellEnd"/>
      <w:r w:rsidRPr="003E4B6D">
        <w:rPr>
          <w:rFonts w:ascii="Times New Roman" w:hAnsi="Times New Roman" w:cs="Times New Roman"/>
          <w:sz w:val="24"/>
          <w:szCs w:val="24"/>
        </w:rPr>
        <w:t xml:space="preserve">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w:t>
      </w:r>
      <w:proofErr w:type="spellStart"/>
      <w:r w:rsidRPr="003E4B6D">
        <w:rPr>
          <w:rFonts w:ascii="Times New Roman" w:hAnsi="Times New Roman" w:cs="Times New Roman"/>
          <w:sz w:val="24"/>
          <w:szCs w:val="24"/>
        </w:rPr>
        <w:t>энергопринимающих</w:t>
      </w:r>
      <w:proofErr w:type="spellEnd"/>
      <w:r w:rsidRPr="003E4B6D">
        <w:rPr>
          <w:rFonts w:ascii="Times New Roman" w:hAnsi="Times New Roman" w:cs="Times New Roman"/>
          <w:sz w:val="24"/>
          <w:szCs w:val="24"/>
        </w:rPr>
        <w:t xml:space="preserve"> устройств), владеющих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w:t>
      </w:r>
      <w:proofErr w:type="spellStart"/>
      <w:r w:rsidRPr="003E4B6D">
        <w:rPr>
          <w:rFonts w:ascii="Times New Roman" w:hAnsi="Times New Roman" w:cs="Times New Roman"/>
          <w:sz w:val="24"/>
          <w:szCs w:val="24"/>
        </w:rPr>
        <w:t>кВ</w:t>
      </w:r>
      <w:proofErr w:type="spellEnd"/>
      <w:r w:rsidRPr="003E4B6D">
        <w:rPr>
          <w:rFonts w:ascii="Times New Roman" w:hAnsi="Times New Roman" w:cs="Times New Roman"/>
          <w:sz w:val="24"/>
          <w:szCs w:val="24"/>
        </w:rPr>
        <w:t xml:space="preserve"> и ниже необходимого</w:t>
      </w:r>
      <w:proofErr w:type="gramEnd"/>
      <w:r w:rsidRPr="003E4B6D">
        <w:rPr>
          <w:rFonts w:ascii="Times New Roman" w:hAnsi="Times New Roman" w:cs="Times New Roman"/>
          <w:sz w:val="24"/>
          <w:szCs w:val="24"/>
        </w:rPr>
        <w:t xml:space="preserve"> </w:t>
      </w:r>
      <w:proofErr w:type="gramStart"/>
      <w:r w:rsidRPr="003E4B6D">
        <w:rPr>
          <w:rFonts w:ascii="Times New Roman" w:hAnsi="Times New Roman" w:cs="Times New Roman"/>
          <w:sz w:val="24"/>
          <w:szCs w:val="24"/>
        </w:rPr>
        <w:t xml:space="preserve">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объектов </w:t>
      </w:r>
      <w:proofErr w:type="spellStart"/>
      <w:r w:rsidRPr="003E4B6D">
        <w:rPr>
          <w:rFonts w:ascii="Times New Roman" w:hAnsi="Times New Roman" w:cs="Times New Roman"/>
          <w:sz w:val="24"/>
          <w:szCs w:val="24"/>
        </w:rPr>
        <w:t>микрогенерации</w:t>
      </w:r>
      <w:proofErr w:type="spellEnd"/>
      <w:r w:rsidRPr="003E4B6D">
        <w:rPr>
          <w:rFonts w:ascii="Times New Roman" w:hAnsi="Times New Roman" w:cs="Times New Roman"/>
          <w:sz w:val="24"/>
          <w:szCs w:val="24"/>
        </w:rPr>
        <w:t xml:space="preserve">, в том числе за одновременное технологическое присоединение </w:t>
      </w:r>
      <w:proofErr w:type="spellStart"/>
      <w:r w:rsidRPr="003E4B6D">
        <w:rPr>
          <w:rFonts w:ascii="Times New Roman" w:hAnsi="Times New Roman" w:cs="Times New Roman"/>
          <w:sz w:val="24"/>
          <w:szCs w:val="24"/>
        </w:rPr>
        <w:t>энергопринимающих</w:t>
      </w:r>
      <w:proofErr w:type="spellEnd"/>
      <w:r w:rsidRPr="003E4B6D">
        <w:rPr>
          <w:rFonts w:ascii="Times New Roman" w:hAnsi="Times New Roman" w:cs="Times New Roman"/>
          <w:sz w:val="24"/>
          <w:szCs w:val="24"/>
        </w:rPr>
        <w:t xml:space="preserve"> устройств и объектов </w:t>
      </w:r>
      <w:proofErr w:type="spellStart"/>
      <w:r w:rsidRPr="003E4B6D">
        <w:rPr>
          <w:rFonts w:ascii="Times New Roman" w:hAnsi="Times New Roman" w:cs="Times New Roman"/>
          <w:sz w:val="24"/>
          <w:szCs w:val="24"/>
        </w:rPr>
        <w:t>микрогенерации</w:t>
      </w:r>
      <w:proofErr w:type="spellEnd"/>
      <w:r w:rsidRPr="003E4B6D">
        <w:rPr>
          <w:rFonts w:ascii="Times New Roman" w:hAnsi="Times New Roman" w:cs="Times New Roman"/>
          <w:sz w:val="24"/>
          <w:szCs w:val="24"/>
        </w:rPr>
        <w:t xml:space="preserve">, лицами, указанными в абзацах одиннадцатом - девятнадцатом пункта 17 Правил технологического присоединения </w:t>
      </w:r>
      <w:proofErr w:type="spellStart"/>
      <w:r w:rsidRPr="003E4B6D">
        <w:rPr>
          <w:rFonts w:ascii="Times New Roman" w:hAnsi="Times New Roman" w:cs="Times New Roman"/>
          <w:sz w:val="24"/>
          <w:szCs w:val="24"/>
        </w:rPr>
        <w:t>энергопринимающих</w:t>
      </w:r>
      <w:proofErr w:type="spellEnd"/>
      <w:r w:rsidRPr="003E4B6D">
        <w:rPr>
          <w:rFonts w:ascii="Times New Roman" w:hAnsi="Times New Roman" w:cs="Times New Roman"/>
          <w:sz w:val="24"/>
          <w:szCs w:val="24"/>
        </w:rPr>
        <w:t xml:space="preserve"> устройств потребителей электрической энергии, объектов по</w:t>
      </w:r>
      <w:proofErr w:type="gramEnd"/>
      <w:r w:rsidRPr="003E4B6D">
        <w:rPr>
          <w:rFonts w:ascii="Times New Roman" w:hAnsi="Times New Roman" w:cs="Times New Roman"/>
          <w:sz w:val="24"/>
          <w:szCs w:val="24"/>
        </w:rPr>
        <w:t xml:space="preserve">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 861, (далее - Правила) плата за технологическое присоединение </w:t>
      </w:r>
      <w:proofErr w:type="spellStart"/>
      <w:r w:rsidRPr="003E4B6D">
        <w:rPr>
          <w:rFonts w:ascii="Times New Roman" w:hAnsi="Times New Roman" w:cs="Times New Roman"/>
          <w:sz w:val="24"/>
          <w:szCs w:val="24"/>
        </w:rPr>
        <w:t>энергопринимающих</w:t>
      </w:r>
      <w:proofErr w:type="spellEnd"/>
      <w:r w:rsidRPr="003E4B6D">
        <w:rPr>
          <w:rFonts w:ascii="Times New Roman" w:hAnsi="Times New Roman" w:cs="Times New Roman"/>
          <w:sz w:val="24"/>
          <w:szCs w:val="24"/>
        </w:rPr>
        <w:t xml:space="preserve"> устройств и (или) объектов </w:t>
      </w:r>
      <w:proofErr w:type="spellStart"/>
      <w:r w:rsidRPr="003E4B6D">
        <w:rPr>
          <w:rFonts w:ascii="Times New Roman" w:hAnsi="Times New Roman" w:cs="Times New Roman"/>
          <w:sz w:val="24"/>
          <w:szCs w:val="24"/>
        </w:rPr>
        <w:t>микрогенерации</w:t>
      </w:r>
      <w:proofErr w:type="spellEnd"/>
      <w:r w:rsidRPr="003E4B6D">
        <w:rPr>
          <w:rFonts w:ascii="Times New Roman" w:hAnsi="Times New Roman" w:cs="Times New Roman"/>
          <w:sz w:val="24"/>
          <w:szCs w:val="24"/>
        </w:rPr>
        <w:t xml:space="preserve"> (P(</w:t>
      </w:r>
      <w:proofErr w:type="spellStart"/>
      <w:proofErr w:type="gramStart"/>
      <w:r w:rsidRPr="003E4B6D">
        <w:rPr>
          <w:rFonts w:ascii="Times New Roman" w:hAnsi="Times New Roman" w:cs="Times New Roman"/>
          <w:sz w:val="24"/>
          <w:szCs w:val="24"/>
        </w:rPr>
        <w:t>соц</w:t>
      </w:r>
      <w:proofErr w:type="spellEnd"/>
      <w:proofErr w:type="gramEnd"/>
      <w:r w:rsidRPr="003E4B6D">
        <w:rPr>
          <w:rFonts w:ascii="Times New Roman" w:hAnsi="Times New Roman" w:cs="Times New Roman"/>
          <w:sz w:val="24"/>
          <w:szCs w:val="24"/>
        </w:rPr>
        <w:t>)) определяется исходя из стоимости мероприятий по технологическому присоединению в соответствии с формулой:</w:t>
      </w: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P(</w:t>
      </w:r>
      <w:proofErr w:type="spellStart"/>
      <w:proofErr w:type="gramStart"/>
      <w:r w:rsidRPr="003E4B6D">
        <w:rPr>
          <w:rFonts w:ascii="Times New Roman" w:hAnsi="Times New Roman" w:cs="Times New Roman"/>
          <w:sz w:val="24"/>
          <w:szCs w:val="24"/>
        </w:rPr>
        <w:t>соц</w:t>
      </w:r>
      <w:proofErr w:type="spellEnd"/>
      <w:proofErr w:type="gramEnd"/>
      <w:r w:rsidRPr="003E4B6D">
        <w:rPr>
          <w:rFonts w:ascii="Times New Roman" w:hAnsi="Times New Roman" w:cs="Times New Roman"/>
          <w:sz w:val="24"/>
          <w:szCs w:val="24"/>
        </w:rPr>
        <w:t xml:space="preserve">) = </w:t>
      </w:r>
      <w:proofErr w:type="spellStart"/>
      <w:r w:rsidRPr="003E4B6D">
        <w:rPr>
          <w:rFonts w:ascii="Times New Roman" w:hAnsi="Times New Roman" w:cs="Times New Roman"/>
          <w:sz w:val="24"/>
          <w:szCs w:val="24"/>
        </w:rPr>
        <w:t>min</w:t>
      </w:r>
      <w:proofErr w:type="spellEnd"/>
      <w:r w:rsidRPr="003E4B6D">
        <w:rPr>
          <w:rFonts w:ascii="Times New Roman" w:hAnsi="Times New Roman" w:cs="Times New Roman"/>
          <w:sz w:val="24"/>
          <w:szCs w:val="24"/>
        </w:rPr>
        <w:t>{</w:t>
      </w:r>
      <w:proofErr w:type="spellStart"/>
      <w:r w:rsidRPr="003E4B6D">
        <w:rPr>
          <w:rFonts w:ascii="Times New Roman" w:hAnsi="Times New Roman" w:cs="Times New Roman"/>
          <w:sz w:val="24"/>
          <w:szCs w:val="24"/>
        </w:rPr>
        <w:t>Pстанд.ст</w:t>
      </w:r>
      <w:proofErr w:type="spellEnd"/>
      <w:r w:rsidRPr="003E4B6D">
        <w:rPr>
          <w:rFonts w:ascii="Times New Roman" w:hAnsi="Times New Roman" w:cs="Times New Roman"/>
          <w:sz w:val="24"/>
          <w:szCs w:val="24"/>
        </w:rPr>
        <w:t xml:space="preserve">; </w:t>
      </w:r>
      <w:proofErr w:type="spellStart"/>
      <w:r w:rsidRPr="003E4B6D">
        <w:rPr>
          <w:rFonts w:ascii="Times New Roman" w:hAnsi="Times New Roman" w:cs="Times New Roman"/>
          <w:sz w:val="24"/>
          <w:szCs w:val="24"/>
        </w:rPr>
        <w:t>Рсоц</w:t>
      </w:r>
      <w:proofErr w:type="spellEnd"/>
      <w:r w:rsidRPr="003E4B6D">
        <w:rPr>
          <w:rFonts w:ascii="Times New Roman" w:hAnsi="Times New Roman" w:cs="Times New Roman"/>
          <w:sz w:val="24"/>
          <w:szCs w:val="24"/>
        </w:rPr>
        <w:t xml:space="preserve"> • N},</w:t>
      </w: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где:</w:t>
      </w:r>
    </w:p>
    <w:p w:rsidR="003E4B6D" w:rsidRPr="003E4B6D" w:rsidRDefault="003E4B6D" w:rsidP="003E4B6D">
      <w:pPr>
        <w:ind w:firstLine="567"/>
        <w:jc w:val="both"/>
        <w:rPr>
          <w:rFonts w:ascii="Times New Roman" w:hAnsi="Times New Roman" w:cs="Times New Roman"/>
          <w:sz w:val="24"/>
          <w:szCs w:val="24"/>
        </w:rPr>
      </w:pPr>
      <w:proofErr w:type="spellStart"/>
      <w:r w:rsidRPr="003E4B6D">
        <w:rPr>
          <w:rFonts w:ascii="Times New Roman" w:hAnsi="Times New Roman" w:cs="Times New Roman"/>
          <w:sz w:val="24"/>
          <w:szCs w:val="24"/>
        </w:rPr>
        <w:t>Pстанд</w:t>
      </w:r>
      <w:proofErr w:type="gramStart"/>
      <w:r w:rsidRPr="003E4B6D">
        <w:rPr>
          <w:rFonts w:ascii="Times New Roman" w:hAnsi="Times New Roman" w:cs="Times New Roman"/>
          <w:sz w:val="24"/>
          <w:szCs w:val="24"/>
        </w:rPr>
        <w:t>.с</w:t>
      </w:r>
      <w:proofErr w:type="gramEnd"/>
      <w:r w:rsidRPr="003E4B6D">
        <w:rPr>
          <w:rFonts w:ascii="Times New Roman" w:hAnsi="Times New Roman" w:cs="Times New Roman"/>
          <w:sz w:val="24"/>
          <w:szCs w:val="24"/>
        </w:rPr>
        <w:t>т</w:t>
      </w:r>
      <w:proofErr w:type="spellEnd"/>
      <w:r w:rsidRPr="003E4B6D">
        <w:rPr>
          <w:rFonts w:ascii="Times New Roman" w:hAnsi="Times New Roman" w:cs="Times New Roman"/>
          <w:sz w:val="24"/>
          <w:szCs w:val="24"/>
        </w:rPr>
        <w:t xml:space="preserve"> - стоимость мероприятий по технологическому присоединению, рассчитанная с использованием стандартизированных тарифных ставок по формуле платы за технологическое присоединение, руб.;</w:t>
      </w:r>
    </w:p>
    <w:p w:rsidR="003E4B6D" w:rsidRPr="003E4B6D" w:rsidRDefault="003E4B6D" w:rsidP="003E4B6D">
      <w:pPr>
        <w:ind w:firstLine="567"/>
        <w:jc w:val="both"/>
        <w:rPr>
          <w:rFonts w:ascii="Times New Roman" w:hAnsi="Times New Roman" w:cs="Times New Roman"/>
          <w:sz w:val="24"/>
          <w:szCs w:val="24"/>
        </w:rPr>
      </w:pPr>
      <w:proofErr w:type="spellStart"/>
      <w:r w:rsidRPr="003E4B6D">
        <w:rPr>
          <w:rFonts w:ascii="Times New Roman" w:hAnsi="Times New Roman" w:cs="Times New Roman"/>
          <w:sz w:val="24"/>
          <w:szCs w:val="24"/>
        </w:rPr>
        <w:t>Рсоц</w:t>
      </w:r>
      <w:proofErr w:type="spellEnd"/>
      <w:r w:rsidRPr="003E4B6D">
        <w:rPr>
          <w:rFonts w:ascii="Times New Roman" w:hAnsi="Times New Roman" w:cs="Times New Roman"/>
          <w:sz w:val="24"/>
          <w:szCs w:val="24"/>
        </w:rPr>
        <w:t xml:space="preserve"> - льготная ставка за 1 кВт запрашиваемой максимальной мощности, установленная пунктом 2 настоящего Приказа.</w:t>
      </w:r>
    </w:p>
    <w:p w:rsidR="003E4B6D" w:rsidRPr="003E4B6D" w:rsidRDefault="003E4B6D" w:rsidP="003E4B6D">
      <w:pPr>
        <w:ind w:firstLine="567"/>
        <w:jc w:val="both"/>
        <w:rPr>
          <w:rFonts w:ascii="Times New Roman" w:hAnsi="Times New Roman" w:cs="Times New Roman"/>
          <w:sz w:val="24"/>
          <w:szCs w:val="24"/>
        </w:rPr>
      </w:pP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 xml:space="preserve">2. </w:t>
      </w:r>
      <w:proofErr w:type="gramStart"/>
      <w:r w:rsidRPr="003E4B6D">
        <w:rPr>
          <w:rFonts w:ascii="Times New Roman" w:hAnsi="Times New Roman" w:cs="Times New Roman"/>
          <w:sz w:val="24"/>
          <w:szCs w:val="24"/>
        </w:rPr>
        <w:t xml:space="preserve">В случае технологического присоединения объектов </w:t>
      </w:r>
      <w:proofErr w:type="spellStart"/>
      <w:r w:rsidRPr="003E4B6D">
        <w:rPr>
          <w:rFonts w:ascii="Times New Roman" w:hAnsi="Times New Roman" w:cs="Times New Roman"/>
          <w:sz w:val="24"/>
          <w:szCs w:val="24"/>
        </w:rPr>
        <w:t>микрогенерации</w:t>
      </w:r>
      <w:proofErr w:type="spellEnd"/>
      <w:r w:rsidRPr="003E4B6D">
        <w:rPr>
          <w:rFonts w:ascii="Times New Roman" w:hAnsi="Times New Roman" w:cs="Times New Roman"/>
          <w:sz w:val="24"/>
          <w:szCs w:val="24"/>
        </w:rPr>
        <w:t xml:space="preserve"> Заявителей - физических лиц, в том числе при одновременном технологическом присоединении </w:t>
      </w:r>
      <w:proofErr w:type="spellStart"/>
      <w:r w:rsidRPr="003E4B6D">
        <w:rPr>
          <w:rFonts w:ascii="Times New Roman" w:hAnsi="Times New Roman" w:cs="Times New Roman"/>
          <w:sz w:val="24"/>
          <w:szCs w:val="24"/>
        </w:rPr>
        <w:t>энергопринимающих</w:t>
      </w:r>
      <w:proofErr w:type="spellEnd"/>
      <w:r w:rsidRPr="003E4B6D">
        <w:rPr>
          <w:rFonts w:ascii="Times New Roman" w:hAnsi="Times New Roman" w:cs="Times New Roman"/>
          <w:sz w:val="24"/>
          <w:szCs w:val="24"/>
        </w:rPr>
        <w:t xml:space="preserve">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w:t>
      </w:r>
      <w:proofErr w:type="spellStart"/>
      <w:r w:rsidRPr="003E4B6D">
        <w:rPr>
          <w:rFonts w:ascii="Times New Roman" w:hAnsi="Times New Roman" w:cs="Times New Roman"/>
          <w:sz w:val="24"/>
          <w:szCs w:val="24"/>
        </w:rPr>
        <w:t>энергопринимающих</w:t>
      </w:r>
      <w:proofErr w:type="spellEnd"/>
      <w:r w:rsidRPr="003E4B6D">
        <w:rPr>
          <w:rFonts w:ascii="Times New Roman" w:hAnsi="Times New Roman" w:cs="Times New Roman"/>
          <w:sz w:val="24"/>
          <w:szCs w:val="24"/>
        </w:rPr>
        <w:t xml:space="preserve"> устройств), и объектов </w:t>
      </w:r>
      <w:proofErr w:type="spellStart"/>
      <w:r w:rsidRPr="003E4B6D">
        <w:rPr>
          <w:rFonts w:ascii="Times New Roman" w:hAnsi="Times New Roman" w:cs="Times New Roman"/>
          <w:sz w:val="24"/>
          <w:szCs w:val="24"/>
        </w:rPr>
        <w:t>микрогенерации</w:t>
      </w:r>
      <w:proofErr w:type="spellEnd"/>
      <w:r w:rsidRPr="003E4B6D">
        <w:rPr>
          <w:rFonts w:ascii="Times New Roman" w:hAnsi="Times New Roman" w:cs="Times New Roman"/>
          <w:sz w:val="24"/>
          <w:szCs w:val="24"/>
        </w:rPr>
        <w:t xml:space="preserve">, а также </w:t>
      </w:r>
      <w:proofErr w:type="spellStart"/>
      <w:r w:rsidRPr="003E4B6D">
        <w:rPr>
          <w:rFonts w:ascii="Times New Roman" w:hAnsi="Times New Roman" w:cs="Times New Roman"/>
          <w:sz w:val="24"/>
          <w:szCs w:val="24"/>
        </w:rPr>
        <w:t>энергопринимающих</w:t>
      </w:r>
      <w:proofErr w:type="spellEnd"/>
      <w:r w:rsidRPr="003E4B6D">
        <w:rPr>
          <w:rFonts w:ascii="Times New Roman" w:hAnsi="Times New Roman" w:cs="Times New Roman"/>
          <w:sz w:val="24"/>
          <w:szCs w:val="24"/>
        </w:rPr>
        <w:t xml:space="preserve"> устройств заявителей - физических лиц, максимальная мощность которых не превышает 15 кВт включительно (с учетом ранее</w:t>
      </w:r>
      <w:proofErr w:type="gramEnd"/>
      <w:r w:rsidRPr="003E4B6D">
        <w:rPr>
          <w:rFonts w:ascii="Times New Roman" w:hAnsi="Times New Roman" w:cs="Times New Roman"/>
          <w:sz w:val="24"/>
          <w:szCs w:val="24"/>
        </w:rPr>
        <w:t xml:space="preserve"> </w:t>
      </w:r>
      <w:proofErr w:type="gramStart"/>
      <w:r w:rsidRPr="003E4B6D">
        <w:rPr>
          <w:rFonts w:ascii="Times New Roman" w:hAnsi="Times New Roman" w:cs="Times New Roman"/>
          <w:sz w:val="24"/>
          <w:szCs w:val="24"/>
        </w:rPr>
        <w:t xml:space="preserve">присоединенных в данной точке присоединения </w:t>
      </w:r>
      <w:proofErr w:type="spellStart"/>
      <w:r w:rsidRPr="003E4B6D">
        <w:rPr>
          <w:rFonts w:ascii="Times New Roman" w:hAnsi="Times New Roman" w:cs="Times New Roman"/>
          <w:sz w:val="24"/>
          <w:szCs w:val="24"/>
        </w:rPr>
        <w:t>энергопринимающих</w:t>
      </w:r>
      <w:proofErr w:type="spellEnd"/>
      <w:r w:rsidRPr="003E4B6D">
        <w:rPr>
          <w:rFonts w:ascii="Times New Roman" w:hAnsi="Times New Roman" w:cs="Times New Roman"/>
          <w:sz w:val="24"/>
          <w:szCs w:val="24"/>
        </w:rPr>
        <w:t xml:space="preserve"> устройств), при присоединении </w:t>
      </w:r>
      <w:proofErr w:type="spellStart"/>
      <w:r w:rsidRPr="003E4B6D">
        <w:rPr>
          <w:rFonts w:ascii="Times New Roman" w:hAnsi="Times New Roman" w:cs="Times New Roman"/>
          <w:sz w:val="24"/>
          <w:szCs w:val="24"/>
        </w:rPr>
        <w:t>энергопринимающих</w:t>
      </w:r>
      <w:proofErr w:type="spellEnd"/>
      <w:r w:rsidRPr="003E4B6D">
        <w:rPr>
          <w:rFonts w:ascii="Times New Roman" w:hAnsi="Times New Roman" w:cs="Times New Roman"/>
          <w:sz w:val="24"/>
          <w:szCs w:val="24"/>
        </w:rPr>
        <w:t xml:space="preserve"> устройств и (или) объектов </w:t>
      </w:r>
      <w:proofErr w:type="spellStart"/>
      <w:r w:rsidRPr="003E4B6D">
        <w:rPr>
          <w:rFonts w:ascii="Times New Roman" w:hAnsi="Times New Roman" w:cs="Times New Roman"/>
          <w:sz w:val="24"/>
          <w:szCs w:val="24"/>
        </w:rPr>
        <w:t>микрогенерации</w:t>
      </w:r>
      <w:proofErr w:type="spellEnd"/>
      <w:r w:rsidRPr="003E4B6D">
        <w:rPr>
          <w:rFonts w:ascii="Times New Roman" w:hAnsi="Times New Roman" w:cs="Times New Roman"/>
          <w:sz w:val="24"/>
          <w:szCs w:val="24"/>
        </w:rPr>
        <w:t xml:space="preserve"> по третьей категории надежности к объектам электросетевого хозяйства сетевой организации на уровне напряжения 0,4 </w:t>
      </w:r>
      <w:proofErr w:type="spellStart"/>
      <w:r w:rsidRPr="003E4B6D">
        <w:rPr>
          <w:rFonts w:ascii="Times New Roman" w:hAnsi="Times New Roman" w:cs="Times New Roman"/>
          <w:sz w:val="24"/>
          <w:szCs w:val="24"/>
        </w:rPr>
        <w:t>кВ</w:t>
      </w:r>
      <w:proofErr w:type="spellEnd"/>
      <w:r w:rsidRPr="003E4B6D">
        <w:rPr>
          <w:rFonts w:ascii="Times New Roman" w:hAnsi="Times New Roman" w:cs="Times New Roman"/>
          <w:sz w:val="24"/>
          <w:szCs w:val="24"/>
        </w:rPr>
        <w:t xml:space="preserve"> и ниже при условии, что расстояние от границ участка заявителя до ближайшего объекта электрической сети необходимого заявителю класса напряжения, в которую подана заявка, составляет не более 300 метров в городах</w:t>
      </w:r>
      <w:proofErr w:type="gramEnd"/>
      <w:r w:rsidRPr="003E4B6D">
        <w:rPr>
          <w:rFonts w:ascii="Times New Roman" w:hAnsi="Times New Roman" w:cs="Times New Roman"/>
          <w:sz w:val="24"/>
          <w:szCs w:val="24"/>
        </w:rPr>
        <w:t xml:space="preserve"> и </w:t>
      </w:r>
      <w:proofErr w:type="gramStart"/>
      <w:r w:rsidRPr="003E4B6D">
        <w:rPr>
          <w:rFonts w:ascii="Times New Roman" w:hAnsi="Times New Roman" w:cs="Times New Roman"/>
          <w:sz w:val="24"/>
          <w:szCs w:val="24"/>
        </w:rPr>
        <w:t>поселках</w:t>
      </w:r>
      <w:proofErr w:type="gramEnd"/>
      <w:r w:rsidRPr="003E4B6D">
        <w:rPr>
          <w:rFonts w:ascii="Times New Roman" w:hAnsi="Times New Roman" w:cs="Times New Roman"/>
          <w:sz w:val="24"/>
          <w:szCs w:val="24"/>
        </w:rPr>
        <w:t xml:space="preserve"> городского типа и не более 500 метров в сельской </w:t>
      </w:r>
      <w:r w:rsidRPr="003E4B6D">
        <w:rPr>
          <w:rFonts w:ascii="Times New Roman" w:hAnsi="Times New Roman" w:cs="Times New Roman"/>
          <w:sz w:val="24"/>
          <w:szCs w:val="24"/>
        </w:rPr>
        <w:lastRenderedPageBreak/>
        <w:t xml:space="preserve">местности, за исключением случаев заключения договора лицом, предусмотренным абзацами одиннадцатым - девятнадцатым пункта 17 Правил, плата за технологическое присоединение </w:t>
      </w:r>
      <w:proofErr w:type="spellStart"/>
      <w:r w:rsidRPr="003E4B6D">
        <w:rPr>
          <w:rFonts w:ascii="Times New Roman" w:hAnsi="Times New Roman" w:cs="Times New Roman"/>
          <w:sz w:val="24"/>
          <w:szCs w:val="24"/>
        </w:rPr>
        <w:t>энергопринимающих</w:t>
      </w:r>
      <w:proofErr w:type="spellEnd"/>
      <w:r w:rsidRPr="003E4B6D">
        <w:rPr>
          <w:rFonts w:ascii="Times New Roman" w:hAnsi="Times New Roman" w:cs="Times New Roman"/>
          <w:sz w:val="24"/>
          <w:szCs w:val="24"/>
        </w:rPr>
        <w:t xml:space="preserve"> устройств и (или) объектов </w:t>
      </w:r>
      <w:proofErr w:type="spellStart"/>
      <w:r w:rsidRPr="003E4B6D">
        <w:rPr>
          <w:rFonts w:ascii="Times New Roman" w:hAnsi="Times New Roman" w:cs="Times New Roman"/>
          <w:sz w:val="24"/>
          <w:szCs w:val="24"/>
        </w:rPr>
        <w:t>микрогенерации</w:t>
      </w:r>
      <w:proofErr w:type="spellEnd"/>
      <w:r w:rsidRPr="003E4B6D">
        <w:rPr>
          <w:rFonts w:ascii="Times New Roman" w:hAnsi="Times New Roman" w:cs="Times New Roman"/>
          <w:sz w:val="24"/>
          <w:szCs w:val="24"/>
        </w:rPr>
        <w:t xml:space="preserve"> (P(</w:t>
      </w:r>
      <w:proofErr w:type="spellStart"/>
      <w:r w:rsidRPr="003E4B6D">
        <w:rPr>
          <w:rFonts w:ascii="Times New Roman" w:hAnsi="Times New Roman" w:cs="Times New Roman"/>
          <w:sz w:val="24"/>
          <w:szCs w:val="24"/>
        </w:rPr>
        <w:t>несоц</w:t>
      </w:r>
      <w:proofErr w:type="spellEnd"/>
      <w:r w:rsidRPr="003E4B6D">
        <w:rPr>
          <w:rFonts w:ascii="Times New Roman" w:hAnsi="Times New Roman" w:cs="Times New Roman"/>
          <w:sz w:val="24"/>
          <w:szCs w:val="24"/>
        </w:rPr>
        <w:t xml:space="preserve">)) определяется исходя из стоимости мероприятий по технологическому присоединению в соответствии с формулой: </w:t>
      </w: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P(</w:t>
      </w:r>
      <w:proofErr w:type="spellStart"/>
      <w:r w:rsidRPr="003E4B6D">
        <w:rPr>
          <w:rFonts w:ascii="Times New Roman" w:hAnsi="Times New Roman" w:cs="Times New Roman"/>
          <w:sz w:val="24"/>
          <w:szCs w:val="24"/>
        </w:rPr>
        <w:t>несоц</w:t>
      </w:r>
      <w:proofErr w:type="spellEnd"/>
      <w:r w:rsidRPr="003E4B6D">
        <w:rPr>
          <w:rFonts w:ascii="Times New Roman" w:hAnsi="Times New Roman" w:cs="Times New Roman"/>
          <w:sz w:val="24"/>
          <w:szCs w:val="24"/>
        </w:rPr>
        <w:t xml:space="preserve">) = </w:t>
      </w:r>
      <w:proofErr w:type="spellStart"/>
      <w:r w:rsidRPr="003E4B6D">
        <w:rPr>
          <w:rFonts w:ascii="Times New Roman" w:hAnsi="Times New Roman" w:cs="Times New Roman"/>
          <w:sz w:val="24"/>
          <w:szCs w:val="24"/>
        </w:rPr>
        <w:t>min</w:t>
      </w:r>
      <w:proofErr w:type="spellEnd"/>
      <w:r w:rsidRPr="003E4B6D">
        <w:rPr>
          <w:rFonts w:ascii="Times New Roman" w:hAnsi="Times New Roman" w:cs="Times New Roman"/>
          <w:sz w:val="24"/>
          <w:szCs w:val="24"/>
        </w:rPr>
        <w:t>{</w:t>
      </w:r>
      <w:proofErr w:type="spellStart"/>
      <w:r w:rsidRPr="003E4B6D">
        <w:rPr>
          <w:rFonts w:ascii="Times New Roman" w:hAnsi="Times New Roman" w:cs="Times New Roman"/>
          <w:sz w:val="24"/>
          <w:szCs w:val="24"/>
        </w:rPr>
        <w:t>Pстанд</w:t>
      </w:r>
      <w:proofErr w:type="gramStart"/>
      <w:r w:rsidRPr="003E4B6D">
        <w:rPr>
          <w:rFonts w:ascii="Times New Roman" w:hAnsi="Times New Roman" w:cs="Times New Roman"/>
          <w:sz w:val="24"/>
          <w:szCs w:val="24"/>
        </w:rPr>
        <w:t>.с</w:t>
      </w:r>
      <w:proofErr w:type="gramEnd"/>
      <w:r w:rsidRPr="003E4B6D">
        <w:rPr>
          <w:rFonts w:ascii="Times New Roman" w:hAnsi="Times New Roman" w:cs="Times New Roman"/>
          <w:sz w:val="24"/>
          <w:szCs w:val="24"/>
        </w:rPr>
        <w:t>т</w:t>
      </w:r>
      <w:proofErr w:type="spellEnd"/>
      <w:r w:rsidRPr="003E4B6D">
        <w:rPr>
          <w:rFonts w:ascii="Times New Roman" w:hAnsi="Times New Roman" w:cs="Times New Roman"/>
          <w:sz w:val="24"/>
          <w:szCs w:val="24"/>
        </w:rPr>
        <w:t xml:space="preserve">; </w:t>
      </w:r>
      <w:proofErr w:type="spellStart"/>
      <w:r w:rsidRPr="003E4B6D">
        <w:rPr>
          <w:rFonts w:ascii="Times New Roman" w:hAnsi="Times New Roman" w:cs="Times New Roman"/>
          <w:sz w:val="24"/>
          <w:szCs w:val="24"/>
        </w:rPr>
        <w:t>Рнесоц</w:t>
      </w:r>
      <w:proofErr w:type="spellEnd"/>
      <w:r w:rsidRPr="003E4B6D">
        <w:rPr>
          <w:rFonts w:ascii="Times New Roman" w:hAnsi="Times New Roman" w:cs="Times New Roman"/>
          <w:sz w:val="24"/>
          <w:szCs w:val="24"/>
        </w:rPr>
        <w:t xml:space="preserve"> • N},</w:t>
      </w: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где:</w:t>
      </w:r>
    </w:p>
    <w:p w:rsidR="003E4B6D" w:rsidRPr="003E4B6D" w:rsidRDefault="003E4B6D" w:rsidP="003E4B6D">
      <w:pPr>
        <w:ind w:firstLine="567"/>
        <w:jc w:val="both"/>
        <w:rPr>
          <w:rFonts w:ascii="Times New Roman" w:hAnsi="Times New Roman" w:cs="Times New Roman"/>
          <w:sz w:val="24"/>
          <w:szCs w:val="24"/>
        </w:rPr>
      </w:pPr>
      <w:proofErr w:type="spellStart"/>
      <w:r w:rsidRPr="003E4B6D">
        <w:rPr>
          <w:rFonts w:ascii="Times New Roman" w:hAnsi="Times New Roman" w:cs="Times New Roman"/>
          <w:sz w:val="24"/>
          <w:szCs w:val="24"/>
        </w:rPr>
        <w:t>Pстанд</w:t>
      </w:r>
      <w:proofErr w:type="gramStart"/>
      <w:r w:rsidRPr="003E4B6D">
        <w:rPr>
          <w:rFonts w:ascii="Times New Roman" w:hAnsi="Times New Roman" w:cs="Times New Roman"/>
          <w:sz w:val="24"/>
          <w:szCs w:val="24"/>
        </w:rPr>
        <w:t>.с</w:t>
      </w:r>
      <w:proofErr w:type="gramEnd"/>
      <w:r w:rsidRPr="003E4B6D">
        <w:rPr>
          <w:rFonts w:ascii="Times New Roman" w:hAnsi="Times New Roman" w:cs="Times New Roman"/>
          <w:sz w:val="24"/>
          <w:szCs w:val="24"/>
        </w:rPr>
        <w:t>т</w:t>
      </w:r>
      <w:proofErr w:type="spellEnd"/>
      <w:r w:rsidRPr="003E4B6D">
        <w:rPr>
          <w:rFonts w:ascii="Times New Roman" w:hAnsi="Times New Roman" w:cs="Times New Roman"/>
          <w:sz w:val="24"/>
          <w:szCs w:val="24"/>
        </w:rPr>
        <w:t xml:space="preserve"> - стоимость мероприятий по технологическому присоединению, рассчитанная с использованием стандартизированных тарифных ставок по формуле платы за технологическое присоединение, руб.;</w:t>
      </w:r>
    </w:p>
    <w:p w:rsidR="003E4B6D" w:rsidRPr="003E4B6D" w:rsidRDefault="003E4B6D" w:rsidP="003E4B6D">
      <w:pPr>
        <w:ind w:firstLine="567"/>
        <w:jc w:val="both"/>
        <w:rPr>
          <w:rFonts w:ascii="Times New Roman" w:hAnsi="Times New Roman" w:cs="Times New Roman"/>
          <w:sz w:val="24"/>
          <w:szCs w:val="24"/>
        </w:rPr>
      </w:pPr>
      <w:proofErr w:type="spellStart"/>
      <w:r w:rsidRPr="003E4B6D">
        <w:rPr>
          <w:rFonts w:ascii="Times New Roman" w:hAnsi="Times New Roman" w:cs="Times New Roman"/>
          <w:sz w:val="24"/>
          <w:szCs w:val="24"/>
        </w:rPr>
        <w:t>Рнесоц</w:t>
      </w:r>
      <w:proofErr w:type="spellEnd"/>
      <w:r w:rsidRPr="003E4B6D">
        <w:rPr>
          <w:rFonts w:ascii="Times New Roman" w:hAnsi="Times New Roman" w:cs="Times New Roman"/>
          <w:sz w:val="24"/>
          <w:szCs w:val="24"/>
        </w:rPr>
        <w:t xml:space="preserve"> - льготная ставка за 1 кВт запрашиваемой максимальной мощности, установленная пунктом 3 настоящего Приказа.</w:t>
      </w:r>
    </w:p>
    <w:p w:rsidR="003E4B6D" w:rsidRPr="003E4B6D" w:rsidRDefault="003E4B6D" w:rsidP="003E4B6D">
      <w:pPr>
        <w:ind w:firstLine="567"/>
        <w:jc w:val="both"/>
        <w:rPr>
          <w:rFonts w:ascii="Times New Roman" w:hAnsi="Times New Roman" w:cs="Times New Roman"/>
          <w:sz w:val="24"/>
          <w:szCs w:val="24"/>
        </w:rPr>
      </w:pP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 xml:space="preserve">3. </w:t>
      </w:r>
      <w:proofErr w:type="gramStart"/>
      <w:r w:rsidRPr="003E4B6D">
        <w:rPr>
          <w:rFonts w:ascii="Times New Roman" w:hAnsi="Times New Roman" w:cs="Times New Roman"/>
          <w:sz w:val="24"/>
          <w:szCs w:val="24"/>
        </w:rPr>
        <w:t xml:space="preserve">В случае подачи заявки Заявителем - юридическим лицом или индивидуальным предпринимателем в целях технологического присоединения объектов </w:t>
      </w:r>
      <w:proofErr w:type="spellStart"/>
      <w:r w:rsidRPr="003E4B6D">
        <w:rPr>
          <w:rFonts w:ascii="Times New Roman" w:hAnsi="Times New Roman" w:cs="Times New Roman"/>
          <w:sz w:val="24"/>
          <w:szCs w:val="24"/>
        </w:rPr>
        <w:t>микрогенерации</w:t>
      </w:r>
      <w:proofErr w:type="spellEnd"/>
      <w:r w:rsidRPr="003E4B6D">
        <w:rPr>
          <w:rFonts w:ascii="Times New Roman" w:hAnsi="Times New Roman" w:cs="Times New Roman"/>
          <w:sz w:val="24"/>
          <w:szCs w:val="24"/>
        </w:rPr>
        <w:t xml:space="preserve">, а также одновременного технологического присоединения объектов </w:t>
      </w:r>
      <w:proofErr w:type="spellStart"/>
      <w:r w:rsidRPr="003E4B6D">
        <w:rPr>
          <w:rFonts w:ascii="Times New Roman" w:hAnsi="Times New Roman" w:cs="Times New Roman"/>
          <w:sz w:val="24"/>
          <w:szCs w:val="24"/>
        </w:rPr>
        <w:t>микрогенерации</w:t>
      </w:r>
      <w:proofErr w:type="spellEnd"/>
      <w:r w:rsidRPr="003E4B6D">
        <w:rPr>
          <w:rFonts w:ascii="Times New Roman" w:hAnsi="Times New Roman" w:cs="Times New Roman"/>
          <w:sz w:val="24"/>
          <w:szCs w:val="24"/>
        </w:rPr>
        <w:t xml:space="preserve"> и </w:t>
      </w:r>
      <w:proofErr w:type="spellStart"/>
      <w:r w:rsidRPr="003E4B6D">
        <w:rPr>
          <w:rFonts w:ascii="Times New Roman" w:hAnsi="Times New Roman" w:cs="Times New Roman"/>
          <w:sz w:val="24"/>
          <w:szCs w:val="24"/>
        </w:rPr>
        <w:t>энергопринимающих</w:t>
      </w:r>
      <w:proofErr w:type="spellEnd"/>
      <w:r w:rsidRPr="003E4B6D">
        <w:rPr>
          <w:rFonts w:ascii="Times New Roman" w:hAnsi="Times New Roman" w:cs="Times New Roman"/>
          <w:sz w:val="24"/>
          <w:szCs w:val="24"/>
        </w:rPr>
        <w:t xml:space="preserve"> устройств максимальной мощностью до 150 кВт включительно (с учетом ранее присоединенных в данной точке присоединения </w:t>
      </w:r>
      <w:proofErr w:type="spellStart"/>
      <w:r w:rsidRPr="003E4B6D">
        <w:rPr>
          <w:rFonts w:ascii="Times New Roman" w:hAnsi="Times New Roman" w:cs="Times New Roman"/>
          <w:sz w:val="24"/>
          <w:szCs w:val="24"/>
        </w:rPr>
        <w:t>энергопринимающих</w:t>
      </w:r>
      <w:proofErr w:type="spellEnd"/>
      <w:r w:rsidRPr="003E4B6D">
        <w:rPr>
          <w:rFonts w:ascii="Times New Roman" w:hAnsi="Times New Roman" w:cs="Times New Roman"/>
          <w:sz w:val="24"/>
          <w:szCs w:val="24"/>
        </w:rPr>
        <w:t xml:space="preserve"> устройств), присоединяемых по третьей категории надежности к объектам электросетевого хозяйства сетевой организации на уровне напряжения 0,4 </w:t>
      </w:r>
      <w:proofErr w:type="spellStart"/>
      <w:r w:rsidRPr="003E4B6D">
        <w:rPr>
          <w:rFonts w:ascii="Times New Roman" w:hAnsi="Times New Roman" w:cs="Times New Roman"/>
          <w:sz w:val="24"/>
          <w:szCs w:val="24"/>
        </w:rPr>
        <w:t>кВ</w:t>
      </w:r>
      <w:proofErr w:type="spellEnd"/>
      <w:r w:rsidRPr="003E4B6D">
        <w:rPr>
          <w:rFonts w:ascii="Times New Roman" w:hAnsi="Times New Roman" w:cs="Times New Roman"/>
          <w:sz w:val="24"/>
          <w:szCs w:val="24"/>
        </w:rPr>
        <w:t xml:space="preserve"> и ниже</w:t>
      </w:r>
      <w:proofErr w:type="gramEnd"/>
      <w:r w:rsidRPr="003E4B6D">
        <w:rPr>
          <w:rFonts w:ascii="Times New Roman" w:hAnsi="Times New Roman" w:cs="Times New Roman"/>
          <w:sz w:val="24"/>
          <w:szCs w:val="24"/>
        </w:rPr>
        <w:t xml:space="preserve">, при условии, что расстояние от этих </w:t>
      </w:r>
      <w:proofErr w:type="spellStart"/>
      <w:r w:rsidRPr="003E4B6D">
        <w:rPr>
          <w:rFonts w:ascii="Times New Roman" w:hAnsi="Times New Roman" w:cs="Times New Roman"/>
          <w:sz w:val="24"/>
          <w:szCs w:val="24"/>
        </w:rPr>
        <w:t>энергопринимающих</w:t>
      </w:r>
      <w:proofErr w:type="spellEnd"/>
      <w:r w:rsidRPr="003E4B6D">
        <w:rPr>
          <w:rFonts w:ascii="Times New Roman" w:hAnsi="Times New Roman" w:cs="Times New Roman"/>
          <w:sz w:val="24"/>
          <w:szCs w:val="24"/>
        </w:rPr>
        <w:t xml:space="preserve"> устройств и (или) объектов </w:t>
      </w:r>
      <w:proofErr w:type="spellStart"/>
      <w:r w:rsidRPr="003E4B6D">
        <w:rPr>
          <w:rFonts w:ascii="Times New Roman" w:hAnsi="Times New Roman" w:cs="Times New Roman"/>
          <w:sz w:val="24"/>
          <w:szCs w:val="24"/>
        </w:rPr>
        <w:t>микрогенерации</w:t>
      </w:r>
      <w:proofErr w:type="spellEnd"/>
      <w:r w:rsidRPr="003E4B6D">
        <w:rPr>
          <w:rFonts w:ascii="Times New Roman" w:hAnsi="Times New Roman" w:cs="Times New Roman"/>
          <w:sz w:val="24"/>
          <w:szCs w:val="24"/>
        </w:rPr>
        <w:t xml:space="preserve">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плата за технологическое присоединение указанных объектов </w:t>
      </w:r>
      <w:proofErr w:type="spellStart"/>
      <w:r w:rsidRPr="003E4B6D">
        <w:rPr>
          <w:rFonts w:ascii="Times New Roman" w:hAnsi="Times New Roman" w:cs="Times New Roman"/>
          <w:sz w:val="24"/>
          <w:szCs w:val="24"/>
        </w:rPr>
        <w:t>микрогенерации</w:t>
      </w:r>
      <w:proofErr w:type="spellEnd"/>
      <w:r w:rsidRPr="003E4B6D">
        <w:rPr>
          <w:rFonts w:ascii="Times New Roman" w:hAnsi="Times New Roman" w:cs="Times New Roman"/>
          <w:sz w:val="24"/>
          <w:szCs w:val="24"/>
        </w:rPr>
        <w:t xml:space="preserve"> и (или) </w:t>
      </w:r>
      <w:proofErr w:type="spellStart"/>
      <w:r w:rsidRPr="003E4B6D">
        <w:rPr>
          <w:rFonts w:ascii="Times New Roman" w:hAnsi="Times New Roman" w:cs="Times New Roman"/>
          <w:sz w:val="24"/>
          <w:szCs w:val="24"/>
        </w:rPr>
        <w:t>энергопринимающих</w:t>
      </w:r>
      <w:proofErr w:type="spellEnd"/>
      <w:r w:rsidRPr="003E4B6D">
        <w:rPr>
          <w:rFonts w:ascii="Times New Roman" w:hAnsi="Times New Roman" w:cs="Times New Roman"/>
          <w:sz w:val="24"/>
          <w:szCs w:val="24"/>
        </w:rPr>
        <w:t xml:space="preserve"> устройств (</w:t>
      </w:r>
      <w:proofErr w:type="gramStart"/>
      <w:r w:rsidRPr="003E4B6D">
        <w:rPr>
          <w:rFonts w:ascii="Times New Roman" w:hAnsi="Times New Roman" w:cs="Times New Roman"/>
          <w:sz w:val="24"/>
          <w:szCs w:val="24"/>
        </w:rPr>
        <w:t>P</w:t>
      </w:r>
      <w:proofErr w:type="gramEnd"/>
      <w:r w:rsidRPr="003E4B6D">
        <w:rPr>
          <w:rFonts w:ascii="Times New Roman" w:hAnsi="Times New Roman" w:cs="Times New Roman"/>
          <w:sz w:val="24"/>
          <w:szCs w:val="24"/>
        </w:rPr>
        <w:t>ЭПУ до 150+мкг) определяется по формуле:</w:t>
      </w: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 xml:space="preserve">PЭПУ до 150+мкг = </w:t>
      </w:r>
      <w:proofErr w:type="spellStart"/>
      <w:r w:rsidRPr="003E4B6D">
        <w:rPr>
          <w:rFonts w:ascii="Times New Roman" w:hAnsi="Times New Roman" w:cs="Times New Roman"/>
          <w:sz w:val="24"/>
          <w:szCs w:val="24"/>
        </w:rPr>
        <w:t>min</w:t>
      </w:r>
      <w:proofErr w:type="spellEnd"/>
      <w:r w:rsidRPr="003E4B6D">
        <w:rPr>
          <w:rFonts w:ascii="Times New Roman" w:hAnsi="Times New Roman" w:cs="Times New Roman"/>
          <w:sz w:val="24"/>
          <w:szCs w:val="24"/>
        </w:rPr>
        <w:t>{</w:t>
      </w:r>
      <w:proofErr w:type="spellStart"/>
      <w:r w:rsidRPr="003E4B6D">
        <w:rPr>
          <w:rFonts w:ascii="Times New Roman" w:hAnsi="Times New Roman" w:cs="Times New Roman"/>
          <w:sz w:val="24"/>
          <w:szCs w:val="24"/>
        </w:rPr>
        <w:t>Pстанд</w:t>
      </w:r>
      <w:proofErr w:type="gramStart"/>
      <w:r w:rsidRPr="003E4B6D">
        <w:rPr>
          <w:rFonts w:ascii="Times New Roman" w:hAnsi="Times New Roman" w:cs="Times New Roman"/>
          <w:sz w:val="24"/>
          <w:szCs w:val="24"/>
        </w:rPr>
        <w:t>.с</w:t>
      </w:r>
      <w:proofErr w:type="gramEnd"/>
      <w:r w:rsidRPr="003E4B6D">
        <w:rPr>
          <w:rFonts w:ascii="Times New Roman" w:hAnsi="Times New Roman" w:cs="Times New Roman"/>
          <w:sz w:val="24"/>
          <w:szCs w:val="24"/>
        </w:rPr>
        <w:t>т</w:t>
      </w:r>
      <w:proofErr w:type="spellEnd"/>
      <w:r w:rsidRPr="003E4B6D">
        <w:rPr>
          <w:rFonts w:ascii="Times New Roman" w:hAnsi="Times New Roman" w:cs="Times New Roman"/>
          <w:sz w:val="24"/>
          <w:szCs w:val="24"/>
        </w:rPr>
        <w:t xml:space="preserve">; </w:t>
      </w:r>
      <w:proofErr w:type="spellStart"/>
      <w:r w:rsidRPr="003E4B6D">
        <w:rPr>
          <w:rFonts w:ascii="Times New Roman" w:hAnsi="Times New Roman" w:cs="Times New Roman"/>
          <w:sz w:val="24"/>
          <w:szCs w:val="24"/>
        </w:rPr>
        <w:t>Рнесоц</w:t>
      </w:r>
      <w:proofErr w:type="spellEnd"/>
      <w:r w:rsidRPr="003E4B6D">
        <w:rPr>
          <w:rFonts w:ascii="Times New Roman" w:hAnsi="Times New Roman" w:cs="Times New Roman"/>
          <w:sz w:val="24"/>
          <w:szCs w:val="24"/>
        </w:rPr>
        <w:t xml:space="preserve"> • N} + </w:t>
      </w:r>
      <w:proofErr w:type="spellStart"/>
      <w:r w:rsidRPr="003E4B6D">
        <w:rPr>
          <w:rFonts w:ascii="Times New Roman" w:hAnsi="Times New Roman" w:cs="Times New Roman"/>
          <w:sz w:val="24"/>
          <w:szCs w:val="24"/>
        </w:rPr>
        <w:t>PЭПУдо</w:t>
      </w:r>
      <w:proofErr w:type="spellEnd"/>
      <w:r w:rsidRPr="003E4B6D">
        <w:rPr>
          <w:rFonts w:ascii="Times New Roman" w:hAnsi="Times New Roman" w:cs="Times New Roman"/>
          <w:sz w:val="24"/>
          <w:szCs w:val="24"/>
        </w:rPr>
        <w:t xml:space="preserve"> 150,</w:t>
      </w: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где:</w:t>
      </w:r>
    </w:p>
    <w:p w:rsidR="003E4B6D" w:rsidRPr="003E4B6D" w:rsidRDefault="003E4B6D" w:rsidP="003E4B6D">
      <w:pPr>
        <w:ind w:firstLine="567"/>
        <w:jc w:val="both"/>
        <w:rPr>
          <w:rFonts w:ascii="Times New Roman" w:hAnsi="Times New Roman" w:cs="Times New Roman"/>
          <w:sz w:val="24"/>
          <w:szCs w:val="24"/>
        </w:rPr>
      </w:pPr>
      <w:proofErr w:type="spellStart"/>
      <w:proofErr w:type="gramStart"/>
      <w:r w:rsidRPr="003E4B6D">
        <w:rPr>
          <w:rFonts w:ascii="Times New Roman" w:hAnsi="Times New Roman" w:cs="Times New Roman"/>
          <w:sz w:val="24"/>
          <w:szCs w:val="24"/>
        </w:rPr>
        <w:t>P</w:t>
      </w:r>
      <w:proofErr w:type="gramEnd"/>
      <w:r w:rsidRPr="003E4B6D">
        <w:rPr>
          <w:rFonts w:ascii="Times New Roman" w:hAnsi="Times New Roman" w:cs="Times New Roman"/>
          <w:sz w:val="24"/>
          <w:szCs w:val="24"/>
        </w:rPr>
        <w:t>ЭПУдо</w:t>
      </w:r>
      <w:proofErr w:type="spellEnd"/>
      <w:r w:rsidRPr="003E4B6D">
        <w:rPr>
          <w:rFonts w:ascii="Times New Roman" w:hAnsi="Times New Roman" w:cs="Times New Roman"/>
          <w:sz w:val="24"/>
          <w:szCs w:val="24"/>
        </w:rPr>
        <w:t xml:space="preserve"> 150 - плата за технологическое присоединение </w:t>
      </w:r>
      <w:proofErr w:type="spellStart"/>
      <w:r w:rsidRPr="003E4B6D">
        <w:rPr>
          <w:rFonts w:ascii="Times New Roman" w:hAnsi="Times New Roman" w:cs="Times New Roman"/>
          <w:sz w:val="24"/>
          <w:szCs w:val="24"/>
        </w:rPr>
        <w:t>энергопринимающих</w:t>
      </w:r>
      <w:proofErr w:type="spellEnd"/>
      <w:r w:rsidRPr="003E4B6D">
        <w:rPr>
          <w:rFonts w:ascii="Times New Roman" w:hAnsi="Times New Roman" w:cs="Times New Roman"/>
          <w:sz w:val="24"/>
          <w:szCs w:val="24"/>
        </w:rPr>
        <w:t xml:space="preserve"> устройств максимальной мощностью до 150 кВт включительно (с учетом ранее присоединенных в данной точке присоединения </w:t>
      </w:r>
      <w:proofErr w:type="spellStart"/>
      <w:r w:rsidRPr="003E4B6D">
        <w:rPr>
          <w:rFonts w:ascii="Times New Roman" w:hAnsi="Times New Roman" w:cs="Times New Roman"/>
          <w:sz w:val="24"/>
          <w:szCs w:val="24"/>
        </w:rPr>
        <w:t>энергопринимающих</w:t>
      </w:r>
      <w:proofErr w:type="spellEnd"/>
      <w:r w:rsidRPr="003E4B6D">
        <w:rPr>
          <w:rFonts w:ascii="Times New Roman" w:hAnsi="Times New Roman" w:cs="Times New Roman"/>
          <w:sz w:val="24"/>
          <w:szCs w:val="24"/>
        </w:rPr>
        <w:t xml:space="preserve"> устройств), присоединяемых по третьей категории надежности к объектам электросетевого хозяйства сетевой организации на уровне напряжения 0,4 </w:t>
      </w:r>
      <w:proofErr w:type="spellStart"/>
      <w:r w:rsidRPr="003E4B6D">
        <w:rPr>
          <w:rFonts w:ascii="Times New Roman" w:hAnsi="Times New Roman" w:cs="Times New Roman"/>
          <w:sz w:val="24"/>
          <w:szCs w:val="24"/>
        </w:rPr>
        <w:t>кВ</w:t>
      </w:r>
      <w:proofErr w:type="spellEnd"/>
      <w:r w:rsidRPr="003E4B6D">
        <w:rPr>
          <w:rFonts w:ascii="Times New Roman" w:hAnsi="Times New Roman" w:cs="Times New Roman"/>
          <w:sz w:val="24"/>
          <w:szCs w:val="24"/>
        </w:rPr>
        <w:t xml:space="preserve"> и ниже, при условии, что расстояние от этих </w:t>
      </w:r>
      <w:proofErr w:type="spellStart"/>
      <w:r w:rsidRPr="003E4B6D">
        <w:rPr>
          <w:rFonts w:ascii="Times New Roman" w:hAnsi="Times New Roman" w:cs="Times New Roman"/>
          <w:sz w:val="24"/>
          <w:szCs w:val="24"/>
        </w:rPr>
        <w:t>энергопринимающих</w:t>
      </w:r>
      <w:proofErr w:type="spellEnd"/>
      <w:r w:rsidRPr="003E4B6D">
        <w:rPr>
          <w:rFonts w:ascii="Times New Roman" w:hAnsi="Times New Roman" w:cs="Times New Roman"/>
          <w:sz w:val="24"/>
          <w:szCs w:val="24"/>
        </w:rPr>
        <w:t xml:space="preserve"> устройств и (или) объектов </w:t>
      </w:r>
      <w:proofErr w:type="spellStart"/>
      <w:r w:rsidRPr="003E4B6D">
        <w:rPr>
          <w:rFonts w:ascii="Times New Roman" w:hAnsi="Times New Roman" w:cs="Times New Roman"/>
          <w:sz w:val="24"/>
          <w:szCs w:val="24"/>
        </w:rPr>
        <w:t>микрогенерации</w:t>
      </w:r>
      <w:proofErr w:type="spellEnd"/>
      <w:r w:rsidRPr="003E4B6D">
        <w:rPr>
          <w:rFonts w:ascii="Times New Roman" w:hAnsi="Times New Roman" w:cs="Times New Roman"/>
          <w:sz w:val="24"/>
          <w:szCs w:val="24"/>
        </w:rPr>
        <w:t xml:space="preserve">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w:t>
      </w:r>
      <w:proofErr w:type="gramStart"/>
      <w:r w:rsidRPr="003E4B6D">
        <w:rPr>
          <w:rFonts w:ascii="Times New Roman" w:hAnsi="Times New Roman" w:cs="Times New Roman"/>
          <w:sz w:val="24"/>
          <w:szCs w:val="24"/>
        </w:rPr>
        <w:t>определяемая</w:t>
      </w:r>
      <w:proofErr w:type="gramEnd"/>
      <w:r w:rsidRPr="003E4B6D">
        <w:rPr>
          <w:rFonts w:ascii="Times New Roman" w:hAnsi="Times New Roman" w:cs="Times New Roman"/>
          <w:sz w:val="24"/>
          <w:szCs w:val="24"/>
        </w:rPr>
        <w:t xml:space="preserve"> в соответствии с пунктом 12 Методических указаний по определению размера платы за технологическое присоединение к электрическим сетям, утвержденных приказом ФАС России от 30.06.2022 № 490/22 (далее – Методические указания). При технологическом присоединении только объектов </w:t>
      </w:r>
      <w:proofErr w:type="spellStart"/>
      <w:r w:rsidRPr="003E4B6D">
        <w:rPr>
          <w:rFonts w:ascii="Times New Roman" w:hAnsi="Times New Roman" w:cs="Times New Roman"/>
          <w:sz w:val="24"/>
          <w:szCs w:val="24"/>
        </w:rPr>
        <w:t>микрогенерации</w:t>
      </w:r>
      <w:proofErr w:type="spellEnd"/>
      <w:r w:rsidRPr="003E4B6D">
        <w:rPr>
          <w:rFonts w:ascii="Times New Roman" w:hAnsi="Times New Roman" w:cs="Times New Roman"/>
          <w:sz w:val="24"/>
          <w:szCs w:val="24"/>
        </w:rPr>
        <w:t xml:space="preserve"> </w:t>
      </w:r>
      <w:proofErr w:type="spellStart"/>
      <w:proofErr w:type="gramStart"/>
      <w:r w:rsidRPr="003E4B6D">
        <w:rPr>
          <w:rFonts w:ascii="Times New Roman" w:hAnsi="Times New Roman" w:cs="Times New Roman"/>
          <w:sz w:val="24"/>
          <w:szCs w:val="24"/>
        </w:rPr>
        <w:t>P</w:t>
      </w:r>
      <w:proofErr w:type="gramEnd"/>
      <w:r w:rsidRPr="003E4B6D">
        <w:rPr>
          <w:rFonts w:ascii="Times New Roman" w:hAnsi="Times New Roman" w:cs="Times New Roman"/>
          <w:sz w:val="24"/>
          <w:szCs w:val="24"/>
        </w:rPr>
        <w:t>ЭПУдо</w:t>
      </w:r>
      <w:proofErr w:type="spellEnd"/>
      <w:r w:rsidRPr="003E4B6D">
        <w:rPr>
          <w:rFonts w:ascii="Times New Roman" w:hAnsi="Times New Roman" w:cs="Times New Roman"/>
          <w:sz w:val="24"/>
          <w:szCs w:val="24"/>
        </w:rPr>
        <w:t xml:space="preserve"> 150 приравнивается к нулю.</w:t>
      </w:r>
    </w:p>
    <w:p w:rsidR="003E4B6D" w:rsidRPr="003E4B6D" w:rsidRDefault="003E4B6D" w:rsidP="003E4B6D">
      <w:pPr>
        <w:ind w:firstLine="567"/>
        <w:jc w:val="both"/>
        <w:rPr>
          <w:rFonts w:ascii="Times New Roman" w:hAnsi="Times New Roman" w:cs="Times New Roman"/>
          <w:sz w:val="24"/>
          <w:szCs w:val="24"/>
        </w:rPr>
      </w:pP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 xml:space="preserve">4. </w:t>
      </w:r>
      <w:proofErr w:type="gramStart"/>
      <w:r w:rsidRPr="003E4B6D">
        <w:rPr>
          <w:rFonts w:ascii="Times New Roman" w:hAnsi="Times New Roman" w:cs="Times New Roman"/>
          <w:sz w:val="24"/>
          <w:szCs w:val="24"/>
        </w:rPr>
        <w:t xml:space="preserve">В отношении </w:t>
      </w:r>
      <w:proofErr w:type="spellStart"/>
      <w:r w:rsidRPr="003E4B6D">
        <w:rPr>
          <w:rFonts w:ascii="Times New Roman" w:hAnsi="Times New Roman" w:cs="Times New Roman"/>
          <w:sz w:val="24"/>
          <w:szCs w:val="24"/>
        </w:rPr>
        <w:t>энергопринимающих</w:t>
      </w:r>
      <w:proofErr w:type="spellEnd"/>
      <w:r w:rsidRPr="003E4B6D">
        <w:rPr>
          <w:rFonts w:ascii="Times New Roman" w:hAnsi="Times New Roman" w:cs="Times New Roman"/>
          <w:sz w:val="24"/>
          <w:szCs w:val="24"/>
        </w:rPr>
        <w:t xml:space="preserve"> устройств Заявителей, указанных в пункте 12(1) Правил, присоединяемых по третьей категории надежности (по одному источнику энергоснабжения) к объектам электросетевого хозяйства сетевой организации на уровне напряжения 0,4 </w:t>
      </w:r>
      <w:proofErr w:type="spellStart"/>
      <w:r w:rsidRPr="003E4B6D">
        <w:rPr>
          <w:rFonts w:ascii="Times New Roman" w:hAnsi="Times New Roman" w:cs="Times New Roman"/>
          <w:sz w:val="24"/>
          <w:szCs w:val="24"/>
        </w:rPr>
        <w:t>кВ</w:t>
      </w:r>
      <w:proofErr w:type="spellEnd"/>
      <w:r w:rsidRPr="003E4B6D">
        <w:rPr>
          <w:rFonts w:ascii="Times New Roman" w:hAnsi="Times New Roman" w:cs="Times New Roman"/>
          <w:sz w:val="24"/>
          <w:szCs w:val="24"/>
        </w:rPr>
        <w:t xml:space="preserve"> и ниже, при условии, что расстояние от этих </w:t>
      </w:r>
      <w:proofErr w:type="spellStart"/>
      <w:r w:rsidRPr="003E4B6D">
        <w:rPr>
          <w:rFonts w:ascii="Times New Roman" w:hAnsi="Times New Roman" w:cs="Times New Roman"/>
          <w:sz w:val="24"/>
          <w:szCs w:val="24"/>
        </w:rPr>
        <w:t>энергопринимающих</w:t>
      </w:r>
      <w:proofErr w:type="spellEnd"/>
      <w:r w:rsidRPr="003E4B6D">
        <w:rPr>
          <w:rFonts w:ascii="Times New Roman" w:hAnsi="Times New Roman" w:cs="Times New Roman"/>
          <w:sz w:val="24"/>
          <w:szCs w:val="24"/>
        </w:rPr>
        <w:t xml:space="preserve">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w:t>
      </w:r>
      <w:proofErr w:type="gramEnd"/>
      <w:r w:rsidRPr="003E4B6D">
        <w:rPr>
          <w:rFonts w:ascii="Times New Roman" w:hAnsi="Times New Roman" w:cs="Times New Roman"/>
          <w:sz w:val="24"/>
          <w:szCs w:val="24"/>
        </w:rPr>
        <w:t xml:space="preserve"> типа и не более 300 метров в сельской местности, в состав платы за технологическое присоединение </w:t>
      </w:r>
      <w:proofErr w:type="spellStart"/>
      <w:r w:rsidRPr="003E4B6D">
        <w:rPr>
          <w:rFonts w:ascii="Times New Roman" w:hAnsi="Times New Roman" w:cs="Times New Roman"/>
          <w:sz w:val="24"/>
          <w:szCs w:val="24"/>
        </w:rPr>
        <w:t>энергопринимающих</w:t>
      </w:r>
      <w:proofErr w:type="spellEnd"/>
      <w:r w:rsidRPr="003E4B6D">
        <w:rPr>
          <w:rFonts w:ascii="Times New Roman" w:hAnsi="Times New Roman" w:cs="Times New Roman"/>
          <w:sz w:val="24"/>
          <w:szCs w:val="24"/>
        </w:rPr>
        <w:t xml:space="preserve">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w:t>
      </w:r>
      <w:proofErr w:type="spellStart"/>
      <w:r w:rsidRPr="003E4B6D">
        <w:rPr>
          <w:rFonts w:ascii="Times New Roman" w:hAnsi="Times New Roman" w:cs="Times New Roman"/>
          <w:sz w:val="24"/>
          <w:szCs w:val="24"/>
        </w:rPr>
        <w:t>энергопринимающих</w:t>
      </w:r>
      <w:proofErr w:type="spellEnd"/>
      <w:r w:rsidRPr="003E4B6D">
        <w:rPr>
          <w:rFonts w:ascii="Times New Roman" w:hAnsi="Times New Roman" w:cs="Times New Roman"/>
          <w:sz w:val="24"/>
          <w:szCs w:val="24"/>
        </w:rPr>
        <w:t xml:space="preserve"> устройств и (или) объектов электроэнергетики. Для указанных Заявителей применяются стандартизированные тарифные ставки С</w:t>
      </w:r>
      <w:proofErr w:type="gramStart"/>
      <w:r w:rsidRPr="003E4B6D">
        <w:rPr>
          <w:rFonts w:ascii="Times New Roman" w:hAnsi="Times New Roman" w:cs="Times New Roman"/>
          <w:sz w:val="24"/>
          <w:szCs w:val="24"/>
        </w:rPr>
        <w:t>2</w:t>
      </w:r>
      <w:proofErr w:type="gramEnd"/>
      <w:r w:rsidRPr="003E4B6D">
        <w:rPr>
          <w:rFonts w:ascii="Times New Roman" w:hAnsi="Times New Roman" w:cs="Times New Roman"/>
          <w:sz w:val="24"/>
          <w:szCs w:val="24"/>
        </w:rPr>
        <w:t xml:space="preserve"> &lt;150кВт (</w:t>
      </w:r>
      <w:proofErr w:type="spellStart"/>
      <w:r w:rsidRPr="003E4B6D">
        <w:rPr>
          <w:rFonts w:ascii="Times New Roman" w:hAnsi="Times New Roman" w:cs="Times New Roman"/>
          <w:sz w:val="24"/>
          <w:szCs w:val="24"/>
        </w:rPr>
        <w:t>льготн</w:t>
      </w:r>
      <w:proofErr w:type="spellEnd"/>
      <w:r w:rsidRPr="003E4B6D">
        <w:rPr>
          <w:rFonts w:ascii="Times New Roman" w:hAnsi="Times New Roman" w:cs="Times New Roman"/>
          <w:sz w:val="24"/>
          <w:szCs w:val="24"/>
        </w:rPr>
        <w:t>), С3 &lt;150кВт (</w:t>
      </w:r>
      <w:proofErr w:type="spellStart"/>
      <w:r w:rsidRPr="003E4B6D">
        <w:rPr>
          <w:rFonts w:ascii="Times New Roman" w:hAnsi="Times New Roman" w:cs="Times New Roman"/>
          <w:sz w:val="24"/>
          <w:szCs w:val="24"/>
        </w:rPr>
        <w:t>льготн</w:t>
      </w:r>
      <w:proofErr w:type="spellEnd"/>
      <w:r w:rsidRPr="003E4B6D">
        <w:rPr>
          <w:rFonts w:ascii="Times New Roman" w:hAnsi="Times New Roman" w:cs="Times New Roman"/>
          <w:sz w:val="24"/>
          <w:szCs w:val="24"/>
        </w:rPr>
        <w:t>), С4 &lt;150кВт (</w:t>
      </w:r>
      <w:proofErr w:type="spellStart"/>
      <w:r w:rsidRPr="003E4B6D">
        <w:rPr>
          <w:rFonts w:ascii="Times New Roman" w:hAnsi="Times New Roman" w:cs="Times New Roman"/>
          <w:sz w:val="24"/>
          <w:szCs w:val="24"/>
        </w:rPr>
        <w:t>льготн</w:t>
      </w:r>
      <w:proofErr w:type="spellEnd"/>
      <w:r w:rsidRPr="003E4B6D">
        <w:rPr>
          <w:rFonts w:ascii="Times New Roman" w:hAnsi="Times New Roman" w:cs="Times New Roman"/>
          <w:sz w:val="24"/>
          <w:szCs w:val="24"/>
        </w:rPr>
        <w:t>), С5 &lt;150кВт (</w:t>
      </w:r>
      <w:proofErr w:type="spellStart"/>
      <w:r w:rsidRPr="003E4B6D">
        <w:rPr>
          <w:rFonts w:ascii="Times New Roman" w:hAnsi="Times New Roman" w:cs="Times New Roman"/>
          <w:sz w:val="24"/>
          <w:szCs w:val="24"/>
        </w:rPr>
        <w:t>льготн</w:t>
      </w:r>
      <w:proofErr w:type="spellEnd"/>
      <w:r w:rsidRPr="003E4B6D">
        <w:rPr>
          <w:rFonts w:ascii="Times New Roman" w:hAnsi="Times New Roman" w:cs="Times New Roman"/>
          <w:sz w:val="24"/>
          <w:szCs w:val="24"/>
        </w:rPr>
        <w:t>), С6 &lt;150кВт (</w:t>
      </w:r>
      <w:proofErr w:type="spellStart"/>
      <w:r w:rsidRPr="003E4B6D">
        <w:rPr>
          <w:rFonts w:ascii="Times New Roman" w:hAnsi="Times New Roman" w:cs="Times New Roman"/>
          <w:sz w:val="24"/>
          <w:szCs w:val="24"/>
        </w:rPr>
        <w:t>льготн</w:t>
      </w:r>
      <w:proofErr w:type="spellEnd"/>
      <w:r w:rsidRPr="003E4B6D">
        <w:rPr>
          <w:rFonts w:ascii="Times New Roman" w:hAnsi="Times New Roman" w:cs="Times New Roman"/>
          <w:sz w:val="24"/>
          <w:szCs w:val="24"/>
        </w:rPr>
        <w:t>), С7 &lt;150кВт (</w:t>
      </w:r>
      <w:proofErr w:type="spellStart"/>
      <w:r w:rsidRPr="003E4B6D">
        <w:rPr>
          <w:rFonts w:ascii="Times New Roman" w:hAnsi="Times New Roman" w:cs="Times New Roman"/>
          <w:sz w:val="24"/>
          <w:szCs w:val="24"/>
        </w:rPr>
        <w:t>льготн</w:t>
      </w:r>
      <w:proofErr w:type="spellEnd"/>
      <w:r w:rsidRPr="003E4B6D">
        <w:rPr>
          <w:rFonts w:ascii="Times New Roman" w:hAnsi="Times New Roman" w:cs="Times New Roman"/>
          <w:sz w:val="24"/>
          <w:szCs w:val="24"/>
        </w:rPr>
        <w:t>) в размере 0 руб.</w:t>
      </w:r>
    </w:p>
    <w:p w:rsidR="003E4B6D" w:rsidRPr="003E4B6D" w:rsidRDefault="003E4B6D" w:rsidP="003E4B6D">
      <w:pPr>
        <w:ind w:firstLine="567"/>
        <w:jc w:val="both"/>
        <w:rPr>
          <w:rFonts w:ascii="Times New Roman" w:hAnsi="Times New Roman" w:cs="Times New Roman"/>
          <w:sz w:val="24"/>
          <w:szCs w:val="24"/>
        </w:rPr>
      </w:pP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5. Положения о размере платы за технологическое присоединение, указанные в пунктах 1-4 настоящих Формул платы за технологическое присоединение к электрическим сетям территориальных сетевых организаций на территории Пензенской области не могут быть применены в следующих случаях:</w:t>
      </w: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 xml:space="preserve">а) при технологическом присоединении </w:t>
      </w:r>
      <w:proofErr w:type="spellStart"/>
      <w:r w:rsidRPr="003E4B6D">
        <w:rPr>
          <w:rFonts w:ascii="Times New Roman" w:hAnsi="Times New Roman" w:cs="Times New Roman"/>
          <w:sz w:val="24"/>
          <w:szCs w:val="24"/>
        </w:rPr>
        <w:t>энергопринимающих</w:t>
      </w:r>
      <w:proofErr w:type="spellEnd"/>
      <w:r w:rsidRPr="003E4B6D">
        <w:rPr>
          <w:rFonts w:ascii="Times New Roman" w:hAnsi="Times New Roman" w:cs="Times New Roman"/>
          <w:sz w:val="24"/>
          <w:szCs w:val="24"/>
        </w:rPr>
        <w:t xml:space="preserve"> устройств (объектов </w:t>
      </w:r>
      <w:proofErr w:type="spellStart"/>
      <w:r w:rsidRPr="003E4B6D">
        <w:rPr>
          <w:rFonts w:ascii="Times New Roman" w:hAnsi="Times New Roman" w:cs="Times New Roman"/>
          <w:sz w:val="24"/>
          <w:szCs w:val="24"/>
        </w:rPr>
        <w:t>микрогенерации</w:t>
      </w:r>
      <w:proofErr w:type="spellEnd"/>
      <w:r w:rsidRPr="003E4B6D">
        <w:rPr>
          <w:rFonts w:ascii="Times New Roman" w:hAnsi="Times New Roman" w:cs="Times New Roman"/>
          <w:sz w:val="24"/>
          <w:szCs w:val="24"/>
        </w:rPr>
        <w:t>),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 xml:space="preserve">б) при технологическом присоединении </w:t>
      </w:r>
      <w:proofErr w:type="spellStart"/>
      <w:r w:rsidRPr="003E4B6D">
        <w:rPr>
          <w:rFonts w:ascii="Times New Roman" w:hAnsi="Times New Roman" w:cs="Times New Roman"/>
          <w:sz w:val="24"/>
          <w:szCs w:val="24"/>
        </w:rPr>
        <w:t>энергопринимающих</w:t>
      </w:r>
      <w:proofErr w:type="spellEnd"/>
      <w:r w:rsidRPr="003E4B6D">
        <w:rPr>
          <w:rFonts w:ascii="Times New Roman" w:hAnsi="Times New Roman" w:cs="Times New Roman"/>
          <w:sz w:val="24"/>
          <w:szCs w:val="24"/>
        </w:rPr>
        <w:t xml:space="preserve"> устройств (объектов </w:t>
      </w:r>
      <w:proofErr w:type="spellStart"/>
      <w:r w:rsidRPr="003E4B6D">
        <w:rPr>
          <w:rFonts w:ascii="Times New Roman" w:hAnsi="Times New Roman" w:cs="Times New Roman"/>
          <w:sz w:val="24"/>
          <w:szCs w:val="24"/>
        </w:rPr>
        <w:t>микрогенерации</w:t>
      </w:r>
      <w:proofErr w:type="spellEnd"/>
      <w:r w:rsidRPr="003E4B6D">
        <w:rPr>
          <w:rFonts w:ascii="Times New Roman" w:hAnsi="Times New Roman" w:cs="Times New Roman"/>
          <w:sz w:val="24"/>
          <w:szCs w:val="24"/>
        </w:rPr>
        <w:t>), расположенных в жилых помещениях многоквартирных домов;</w:t>
      </w:r>
    </w:p>
    <w:p w:rsidR="003E4B6D" w:rsidRPr="003E4B6D" w:rsidRDefault="003E4B6D" w:rsidP="003E4B6D">
      <w:pPr>
        <w:ind w:firstLine="567"/>
        <w:jc w:val="both"/>
        <w:rPr>
          <w:rFonts w:ascii="Times New Roman" w:hAnsi="Times New Roman" w:cs="Times New Roman"/>
          <w:sz w:val="24"/>
          <w:szCs w:val="24"/>
        </w:rPr>
      </w:pPr>
      <w:proofErr w:type="gramStart"/>
      <w:r w:rsidRPr="003E4B6D">
        <w:rPr>
          <w:rFonts w:ascii="Times New Roman" w:hAnsi="Times New Roman" w:cs="Times New Roman"/>
          <w:sz w:val="24"/>
          <w:szCs w:val="24"/>
        </w:rPr>
        <w:t xml:space="preserve">в) при технологическом присоединении в границах территории субъекта Российской Федерации </w:t>
      </w:r>
      <w:proofErr w:type="spellStart"/>
      <w:r w:rsidRPr="003E4B6D">
        <w:rPr>
          <w:rFonts w:ascii="Times New Roman" w:hAnsi="Times New Roman" w:cs="Times New Roman"/>
          <w:sz w:val="24"/>
          <w:szCs w:val="24"/>
        </w:rPr>
        <w:t>энергопринимающих</w:t>
      </w:r>
      <w:proofErr w:type="spellEnd"/>
      <w:r w:rsidRPr="003E4B6D">
        <w:rPr>
          <w:rFonts w:ascii="Times New Roman" w:hAnsi="Times New Roman" w:cs="Times New Roman"/>
          <w:sz w:val="24"/>
          <w:szCs w:val="24"/>
        </w:rPr>
        <w:t xml:space="preserve"> устройств (объектов </w:t>
      </w:r>
      <w:proofErr w:type="spellStart"/>
      <w:r w:rsidRPr="003E4B6D">
        <w:rPr>
          <w:rFonts w:ascii="Times New Roman" w:hAnsi="Times New Roman" w:cs="Times New Roman"/>
          <w:sz w:val="24"/>
          <w:szCs w:val="24"/>
        </w:rPr>
        <w:t>микрогенерации</w:t>
      </w:r>
      <w:proofErr w:type="spellEnd"/>
      <w:r w:rsidRPr="003E4B6D">
        <w:rPr>
          <w:rFonts w:ascii="Times New Roman" w:hAnsi="Times New Roman" w:cs="Times New Roman"/>
          <w:sz w:val="24"/>
          <w:szCs w:val="24"/>
        </w:rPr>
        <w:t xml:space="preserve">), соответствующих критериям, указанным в пунктах 8 и 12 Методических указаний, ранее уже была подана заявка, которая не была аннулирована, или заключен договор в целях технологического присоединения </w:t>
      </w:r>
      <w:proofErr w:type="spellStart"/>
      <w:r w:rsidRPr="003E4B6D">
        <w:rPr>
          <w:rFonts w:ascii="Times New Roman" w:hAnsi="Times New Roman" w:cs="Times New Roman"/>
          <w:sz w:val="24"/>
          <w:szCs w:val="24"/>
        </w:rPr>
        <w:t>энергопринимающих</w:t>
      </w:r>
      <w:proofErr w:type="spellEnd"/>
      <w:r w:rsidRPr="003E4B6D">
        <w:rPr>
          <w:rFonts w:ascii="Times New Roman" w:hAnsi="Times New Roman" w:cs="Times New Roman"/>
          <w:sz w:val="24"/>
          <w:szCs w:val="24"/>
        </w:rPr>
        <w:t xml:space="preserve"> устройств (объектов </w:t>
      </w:r>
      <w:proofErr w:type="spellStart"/>
      <w:r w:rsidRPr="003E4B6D">
        <w:rPr>
          <w:rFonts w:ascii="Times New Roman" w:hAnsi="Times New Roman" w:cs="Times New Roman"/>
          <w:sz w:val="24"/>
          <w:szCs w:val="24"/>
        </w:rPr>
        <w:t>микрогенерации</w:t>
      </w:r>
      <w:proofErr w:type="spellEnd"/>
      <w:r w:rsidRPr="003E4B6D">
        <w:rPr>
          <w:rFonts w:ascii="Times New Roman" w:hAnsi="Times New Roman" w:cs="Times New Roman"/>
          <w:sz w:val="24"/>
          <w:szCs w:val="24"/>
        </w:rPr>
        <w:t>), соответствующих указанным критериям, расположенных (предполагаемых к расположению в соответствии с поданной заявкой) в границах территории того</w:t>
      </w:r>
      <w:proofErr w:type="gramEnd"/>
      <w:r w:rsidRPr="003E4B6D">
        <w:rPr>
          <w:rFonts w:ascii="Times New Roman" w:hAnsi="Times New Roman" w:cs="Times New Roman"/>
          <w:sz w:val="24"/>
          <w:szCs w:val="24"/>
        </w:rPr>
        <w:t xml:space="preserve"> </w:t>
      </w:r>
      <w:proofErr w:type="gramStart"/>
      <w:r w:rsidRPr="003E4B6D">
        <w:rPr>
          <w:rFonts w:ascii="Times New Roman" w:hAnsi="Times New Roman" w:cs="Times New Roman"/>
          <w:sz w:val="24"/>
          <w:szCs w:val="24"/>
        </w:rPr>
        <w:t>же</w:t>
      </w:r>
      <w:proofErr w:type="gramEnd"/>
      <w:r w:rsidRPr="003E4B6D">
        <w:rPr>
          <w:rFonts w:ascii="Times New Roman" w:hAnsi="Times New Roman" w:cs="Times New Roman"/>
          <w:sz w:val="24"/>
          <w:szCs w:val="24"/>
        </w:rPr>
        <w:t xml:space="preserve"> субъекта Российской Федерации, при условии, что со дня заключения такого договора не истекло 3 года;</w:t>
      </w:r>
    </w:p>
    <w:p w:rsidR="003E4B6D" w:rsidRPr="003E4B6D" w:rsidRDefault="003E4B6D" w:rsidP="003E4B6D">
      <w:pPr>
        <w:ind w:firstLine="567"/>
        <w:jc w:val="both"/>
        <w:rPr>
          <w:rFonts w:ascii="Times New Roman" w:hAnsi="Times New Roman" w:cs="Times New Roman"/>
          <w:sz w:val="24"/>
          <w:szCs w:val="24"/>
        </w:rPr>
      </w:pPr>
      <w:proofErr w:type="gramStart"/>
      <w:r w:rsidRPr="003E4B6D">
        <w:rPr>
          <w:rFonts w:ascii="Times New Roman" w:hAnsi="Times New Roman" w:cs="Times New Roman"/>
          <w:sz w:val="24"/>
          <w:szCs w:val="24"/>
        </w:rPr>
        <w:t xml:space="preserve">г) при технологическом присоединении </w:t>
      </w:r>
      <w:proofErr w:type="spellStart"/>
      <w:r w:rsidRPr="003E4B6D">
        <w:rPr>
          <w:rFonts w:ascii="Times New Roman" w:hAnsi="Times New Roman" w:cs="Times New Roman"/>
          <w:sz w:val="24"/>
          <w:szCs w:val="24"/>
        </w:rPr>
        <w:t>энергопринимающих</w:t>
      </w:r>
      <w:proofErr w:type="spellEnd"/>
      <w:r w:rsidRPr="003E4B6D">
        <w:rPr>
          <w:rFonts w:ascii="Times New Roman" w:hAnsi="Times New Roman" w:cs="Times New Roman"/>
          <w:sz w:val="24"/>
          <w:szCs w:val="24"/>
        </w:rPr>
        <w:t xml:space="preserve"> устройств Заявителей, указанных в пункте 12 Методических указаний,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w:t>
      </w:r>
      <w:proofErr w:type="spellStart"/>
      <w:r w:rsidRPr="003E4B6D">
        <w:rPr>
          <w:rFonts w:ascii="Times New Roman" w:hAnsi="Times New Roman" w:cs="Times New Roman"/>
          <w:sz w:val="24"/>
          <w:szCs w:val="24"/>
        </w:rPr>
        <w:t>энергопринимающие</w:t>
      </w:r>
      <w:proofErr w:type="spellEnd"/>
      <w:r w:rsidRPr="003E4B6D">
        <w:rPr>
          <w:rFonts w:ascii="Times New Roman" w:hAnsi="Times New Roman" w:cs="Times New Roman"/>
          <w:sz w:val="24"/>
          <w:szCs w:val="24"/>
        </w:rPr>
        <w:t xml:space="preserve"> устройства, в отношении которых ранее уже была подана заявка, которая не</w:t>
      </w:r>
      <w:proofErr w:type="gramEnd"/>
      <w:r w:rsidRPr="003E4B6D">
        <w:rPr>
          <w:rFonts w:ascii="Times New Roman" w:hAnsi="Times New Roman" w:cs="Times New Roman"/>
          <w:sz w:val="24"/>
          <w:szCs w:val="24"/>
        </w:rPr>
        <w:t xml:space="preserve"> была аннулирована, </w:t>
      </w:r>
      <w:proofErr w:type="gramStart"/>
      <w:r w:rsidRPr="003E4B6D">
        <w:rPr>
          <w:rFonts w:ascii="Times New Roman" w:hAnsi="Times New Roman" w:cs="Times New Roman"/>
          <w:sz w:val="24"/>
          <w:szCs w:val="24"/>
        </w:rPr>
        <w:t>предусматривающий</w:t>
      </w:r>
      <w:proofErr w:type="gramEnd"/>
      <w:r w:rsidRPr="003E4B6D">
        <w:rPr>
          <w:rFonts w:ascii="Times New Roman" w:hAnsi="Times New Roman" w:cs="Times New Roman"/>
          <w:sz w:val="24"/>
          <w:szCs w:val="24"/>
        </w:rPr>
        <w:t xml:space="preserve"> установленные пунктом 12 Методических </w:t>
      </w:r>
      <w:r w:rsidRPr="003E4B6D">
        <w:rPr>
          <w:rFonts w:ascii="Times New Roman" w:hAnsi="Times New Roman" w:cs="Times New Roman"/>
          <w:sz w:val="24"/>
          <w:szCs w:val="24"/>
        </w:rPr>
        <w:lastRenderedPageBreak/>
        <w:t>указаний особенности расчета платы за технологическое присоединение, при условии, что со дня заключения такого договора не истекло 3 года.</w:t>
      </w:r>
    </w:p>
    <w:p w:rsidR="003E4B6D" w:rsidRPr="003E4B6D" w:rsidRDefault="003E4B6D" w:rsidP="003E4B6D">
      <w:pPr>
        <w:ind w:firstLine="567"/>
        <w:jc w:val="both"/>
        <w:rPr>
          <w:rFonts w:ascii="Times New Roman" w:hAnsi="Times New Roman" w:cs="Times New Roman"/>
          <w:sz w:val="24"/>
          <w:szCs w:val="24"/>
        </w:rPr>
      </w:pP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6. Плата за технологическое присоединение определяется с применением стандартизированных тарифных ставок и расчетных показателей в соответствии с техническими условиями, выданными Заявителю по следующим формулам:</w:t>
      </w: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а) если отсутствует необходимость реализации мероприятий «последней мили»:</w:t>
      </w: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 xml:space="preserve">ПТПА = C1 + C8 * n (руб.), </w:t>
      </w: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где:</w:t>
      </w: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ПТПА - плата за технологическое присоединение при отсутствии необходимости реализации мероприятий «последней мили»;</w:t>
      </w: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С</w:t>
      </w:r>
      <w:proofErr w:type="gramStart"/>
      <w:r w:rsidRPr="003E4B6D">
        <w:rPr>
          <w:rFonts w:ascii="Times New Roman" w:hAnsi="Times New Roman" w:cs="Times New Roman"/>
          <w:sz w:val="24"/>
          <w:szCs w:val="24"/>
        </w:rPr>
        <w:t>1</w:t>
      </w:r>
      <w:proofErr w:type="gramEnd"/>
      <w:r w:rsidRPr="003E4B6D">
        <w:rPr>
          <w:rFonts w:ascii="Times New Roman" w:hAnsi="Times New Roman" w:cs="Times New Roman"/>
          <w:sz w:val="24"/>
          <w:szCs w:val="24"/>
        </w:rPr>
        <w:t>, С8 - стандартизированные тарифные ставки, согласно приложению № 1 к настоящему приказу;</w:t>
      </w: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n - количество точек учета.</w:t>
      </w:r>
    </w:p>
    <w:p w:rsidR="003E4B6D" w:rsidRPr="003E4B6D" w:rsidRDefault="003E4B6D" w:rsidP="003E4B6D">
      <w:pPr>
        <w:ind w:firstLine="567"/>
        <w:jc w:val="both"/>
        <w:rPr>
          <w:rFonts w:ascii="Times New Roman" w:hAnsi="Times New Roman" w:cs="Times New Roman"/>
          <w:sz w:val="24"/>
          <w:szCs w:val="24"/>
        </w:rPr>
      </w:pP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 xml:space="preserve">б) если при технологическом присоединении согласно техническим условиям предусматриваются мероприятия «последней мили» по прокладке воздушных и (или) кабельных линий: </w:t>
      </w: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ПТПБ = ПТПА + (С</w:t>
      </w:r>
      <w:proofErr w:type="gramStart"/>
      <w:r w:rsidRPr="003E4B6D">
        <w:rPr>
          <w:rFonts w:ascii="Times New Roman" w:hAnsi="Times New Roman" w:cs="Times New Roman"/>
          <w:sz w:val="24"/>
          <w:szCs w:val="24"/>
        </w:rPr>
        <w:t>2</w:t>
      </w:r>
      <w:proofErr w:type="gramEnd"/>
      <w:r w:rsidRPr="003E4B6D">
        <w:rPr>
          <w:rFonts w:ascii="Times New Roman" w:hAnsi="Times New Roman" w:cs="Times New Roman"/>
          <w:sz w:val="24"/>
          <w:szCs w:val="24"/>
        </w:rPr>
        <w:t xml:space="preserve"> и (или) С3 x </w:t>
      </w:r>
      <w:proofErr w:type="spellStart"/>
      <w:r w:rsidRPr="003E4B6D">
        <w:rPr>
          <w:rFonts w:ascii="Times New Roman" w:hAnsi="Times New Roman" w:cs="Times New Roman"/>
          <w:sz w:val="24"/>
          <w:szCs w:val="24"/>
        </w:rPr>
        <w:t>Li</w:t>
      </w:r>
      <w:proofErr w:type="spellEnd"/>
      <w:r w:rsidRPr="003E4B6D">
        <w:rPr>
          <w:rFonts w:ascii="Times New Roman" w:hAnsi="Times New Roman" w:cs="Times New Roman"/>
          <w:sz w:val="24"/>
          <w:szCs w:val="24"/>
        </w:rPr>
        <w:t xml:space="preserve">) (руб.), </w:t>
      </w: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где:</w:t>
      </w: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ПТП - плата за технологическое присоединение;</w:t>
      </w: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С</w:t>
      </w:r>
      <w:proofErr w:type="gramStart"/>
      <w:r w:rsidRPr="003E4B6D">
        <w:rPr>
          <w:rFonts w:ascii="Times New Roman" w:hAnsi="Times New Roman" w:cs="Times New Roman"/>
          <w:sz w:val="24"/>
          <w:szCs w:val="24"/>
        </w:rPr>
        <w:t>2</w:t>
      </w:r>
      <w:proofErr w:type="gramEnd"/>
      <w:r w:rsidRPr="003E4B6D">
        <w:rPr>
          <w:rFonts w:ascii="Times New Roman" w:hAnsi="Times New Roman" w:cs="Times New Roman"/>
          <w:sz w:val="24"/>
          <w:szCs w:val="24"/>
        </w:rPr>
        <w:t>, С3  - стандартизированные тарифные ставки согласно приложению № 1 к настоящему приказу;</w:t>
      </w:r>
    </w:p>
    <w:p w:rsidR="003E4B6D" w:rsidRPr="003E4B6D" w:rsidRDefault="003E4B6D" w:rsidP="003E4B6D">
      <w:pPr>
        <w:ind w:firstLine="567"/>
        <w:jc w:val="both"/>
        <w:rPr>
          <w:rFonts w:ascii="Times New Roman" w:hAnsi="Times New Roman" w:cs="Times New Roman"/>
          <w:sz w:val="24"/>
          <w:szCs w:val="24"/>
        </w:rPr>
      </w:pPr>
      <w:proofErr w:type="spellStart"/>
      <w:r w:rsidRPr="003E4B6D">
        <w:rPr>
          <w:rFonts w:ascii="Times New Roman" w:hAnsi="Times New Roman" w:cs="Times New Roman"/>
          <w:sz w:val="24"/>
          <w:szCs w:val="24"/>
        </w:rPr>
        <w:t>Li</w:t>
      </w:r>
      <w:proofErr w:type="spellEnd"/>
      <w:r w:rsidRPr="003E4B6D">
        <w:rPr>
          <w:rFonts w:ascii="Times New Roman" w:hAnsi="Times New Roman" w:cs="Times New Roman"/>
          <w:sz w:val="24"/>
          <w:szCs w:val="24"/>
        </w:rPr>
        <w:t xml:space="preserve"> - суммарная протяженность воздушных и (или) кабельных линий на i-том уровне напряжения, строительство которых предусмотрено согласно выданных технических условий для технологического присоединения (</w:t>
      </w:r>
      <w:proofErr w:type="gramStart"/>
      <w:r w:rsidRPr="003E4B6D">
        <w:rPr>
          <w:rFonts w:ascii="Times New Roman" w:hAnsi="Times New Roman" w:cs="Times New Roman"/>
          <w:sz w:val="24"/>
          <w:szCs w:val="24"/>
        </w:rPr>
        <w:t>км</w:t>
      </w:r>
      <w:proofErr w:type="gramEnd"/>
      <w:r w:rsidRPr="003E4B6D">
        <w:rPr>
          <w:rFonts w:ascii="Times New Roman" w:hAnsi="Times New Roman" w:cs="Times New Roman"/>
          <w:sz w:val="24"/>
          <w:szCs w:val="24"/>
        </w:rPr>
        <w:t>).</w:t>
      </w:r>
    </w:p>
    <w:p w:rsidR="003E4B6D" w:rsidRPr="003E4B6D" w:rsidRDefault="003E4B6D" w:rsidP="003E4B6D">
      <w:pPr>
        <w:ind w:firstLine="567"/>
        <w:jc w:val="both"/>
        <w:rPr>
          <w:rFonts w:ascii="Times New Roman" w:hAnsi="Times New Roman" w:cs="Times New Roman"/>
          <w:sz w:val="24"/>
          <w:szCs w:val="24"/>
        </w:rPr>
      </w:pP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в) если при технологическом присоединении согласно техническим условиям предусматриваются мероприятия «последней мили» по строительству пунктов секционирования, (</w:t>
      </w:r>
      <w:proofErr w:type="spellStart"/>
      <w:r w:rsidRPr="003E4B6D">
        <w:rPr>
          <w:rFonts w:ascii="Times New Roman" w:hAnsi="Times New Roman" w:cs="Times New Roman"/>
          <w:sz w:val="24"/>
          <w:szCs w:val="24"/>
        </w:rPr>
        <w:t>реклоузеров</w:t>
      </w:r>
      <w:proofErr w:type="spellEnd"/>
      <w:r w:rsidRPr="003E4B6D">
        <w:rPr>
          <w:rFonts w:ascii="Times New Roman" w:hAnsi="Times New Roman" w:cs="Times New Roman"/>
          <w:sz w:val="24"/>
          <w:szCs w:val="24"/>
        </w:rPr>
        <w:t xml:space="preserve">,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с уровнем напряжения до 35 </w:t>
      </w:r>
      <w:proofErr w:type="spellStart"/>
      <w:r w:rsidRPr="003E4B6D">
        <w:rPr>
          <w:rFonts w:ascii="Times New Roman" w:hAnsi="Times New Roman" w:cs="Times New Roman"/>
          <w:sz w:val="24"/>
          <w:szCs w:val="24"/>
        </w:rPr>
        <w:t>кВ</w:t>
      </w:r>
      <w:proofErr w:type="spellEnd"/>
      <w:r w:rsidRPr="003E4B6D">
        <w:rPr>
          <w:rFonts w:ascii="Times New Roman" w:hAnsi="Times New Roman" w:cs="Times New Roman"/>
          <w:sz w:val="24"/>
          <w:szCs w:val="24"/>
        </w:rPr>
        <w:t xml:space="preserve"> и на строительство центров питания, подстанций уровнем напряжения 35 </w:t>
      </w:r>
      <w:proofErr w:type="spellStart"/>
      <w:r w:rsidRPr="003E4B6D">
        <w:rPr>
          <w:rFonts w:ascii="Times New Roman" w:hAnsi="Times New Roman" w:cs="Times New Roman"/>
          <w:sz w:val="24"/>
          <w:szCs w:val="24"/>
        </w:rPr>
        <w:t>кВ</w:t>
      </w:r>
      <w:proofErr w:type="spellEnd"/>
      <w:r w:rsidRPr="003E4B6D">
        <w:rPr>
          <w:rFonts w:ascii="Times New Roman" w:hAnsi="Times New Roman" w:cs="Times New Roman"/>
          <w:sz w:val="24"/>
          <w:szCs w:val="24"/>
        </w:rPr>
        <w:t xml:space="preserve"> и выше (ПС)</w:t>
      </w: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ПТПВ= ПТПБ + (С</w:t>
      </w:r>
      <w:proofErr w:type="gramStart"/>
      <w:r w:rsidRPr="003E4B6D">
        <w:rPr>
          <w:rFonts w:ascii="Times New Roman" w:hAnsi="Times New Roman" w:cs="Times New Roman"/>
          <w:sz w:val="24"/>
          <w:szCs w:val="24"/>
        </w:rPr>
        <w:t>4</w:t>
      </w:r>
      <w:proofErr w:type="gramEnd"/>
      <w:r w:rsidRPr="003E4B6D">
        <w:rPr>
          <w:rFonts w:ascii="Times New Roman" w:hAnsi="Times New Roman" w:cs="Times New Roman"/>
          <w:sz w:val="24"/>
          <w:szCs w:val="24"/>
        </w:rPr>
        <w:t xml:space="preserve"> х </w:t>
      </w:r>
      <w:proofErr w:type="spellStart"/>
      <w:r w:rsidRPr="003E4B6D">
        <w:rPr>
          <w:rFonts w:ascii="Times New Roman" w:hAnsi="Times New Roman" w:cs="Times New Roman"/>
          <w:sz w:val="24"/>
          <w:szCs w:val="24"/>
        </w:rPr>
        <w:t>qi</w:t>
      </w:r>
      <w:proofErr w:type="spellEnd"/>
      <w:r w:rsidRPr="003E4B6D">
        <w:rPr>
          <w:rFonts w:ascii="Times New Roman" w:hAnsi="Times New Roman" w:cs="Times New Roman"/>
          <w:sz w:val="24"/>
          <w:szCs w:val="24"/>
        </w:rPr>
        <w:t xml:space="preserve">) + (С5 и (или) С6 и (или) С7 х </w:t>
      </w:r>
      <w:proofErr w:type="spellStart"/>
      <w:r w:rsidRPr="003E4B6D">
        <w:rPr>
          <w:rFonts w:ascii="Times New Roman" w:hAnsi="Times New Roman" w:cs="Times New Roman"/>
          <w:sz w:val="24"/>
          <w:szCs w:val="24"/>
        </w:rPr>
        <w:t>Ni</w:t>
      </w:r>
      <w:proofErr w:type="spellEnd"/>
      <w:r w:rsidRPr="003E4B6D">
        <w:rPr>
          <w:rFonts w:ascii="Times New Roman" w:hAnsi="Times New Roman" w:cs="Times New Roman"/>
          <w:sz w:val="24"/>
          <w:szCs w:val="24"/>
        </w:rPr>
        <w:t xml:space="preserve"> </w:t>
      </w: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lastRenderedPageBreak/>
        <w:t>где:</w:t>
      </w: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 xml:space="preserve"> </w:t>
      </w:r>
      <w:proofErr w:type="spellStart"/>
      <w:r w:rsidRPr="003E4B6D">
        <w:rPr>
          <w:rFonts w:ascii="Times New Roman" w:hAnsi="Times New Roman" w:cs="Times New Roman"/>
          <w:sz w:val="24"/>
          <w:szCs w:val="24"/>
        </w:rPr>
        <w:t>qi</w:t>
      </w:r>
      <w:proofErr w:type="spellEnd"/>
      <w:r w:rsidRPr="003E4B6D">
        <w:rPr>
          <w:rFonts w:ascii="Times New Roman" w:hAnsi="Times New Roman" w:cs="Times New Roman"/>
          <w:sz w:val="24"/>
          <w:szCs w:val="24"/>
        </w:rPr>
        <w:t xml:space="preserve"> - количество пунктов секционирования (</w:t>
      </w:r>
      <w:proofErr w:type="spellStart"/>
      <w:r w:rsidRPr="003E4B6D">
        <w:rPr>
          <w:rFonts w:ascii="Times New Roman" w:hAnsi="Times New Roman" w:cs="Times New Roman"/>
          <w:sz w:val="24"/>
          <w:szCs w:val="24"/>
        </w:rPr>
        <w:t>реклоузеров</w:t>
      </w:r>
      <w:proofErr w:type="spellEnd"/>
      <w:r w:rsidRPr="003E4B6D">
        <w:rPr>
          <w:rFonts w:ascii="Times New Roman" w:hAnsi="Times New Roman" w:cs="Times New Roman"/>
          <w:sz w:val="24"/>
          <w:szCs w:val="24"/>
        </w:rPr>
        <w:t>, распределительных пунктов, переключательных пунктов);</w:t>
      </w:r>
    </w:p>
    <w:p w:rsidR="003E4B6D" w:rsidRPr="003E4B6D" w:rsidRDefault="003E4B6D" w:rsidP="003E4B6D">
      <w:pPr>
        <w:ind w:firstLine="567"/>
        <w:jc w:val="both"/>
        <w:rPr>
          <w:rFonts w:ascii="Times New Roman" w:hAnsi="Times New Roman" w:cs="Times New Roman"/>
          <w:sz w:val="24"/>
          <w:szCs w:val="24"/>
        </w:rPr>
      </w:pPr>
      <w:proofErr w:type="spellStart"/>
      <w:r w:rsidRPr="003E4B6D">
        <w:rPr>
          <w:rFonts w:ascii="Times New Roman" w:hAnsi="Times New Roman" w:cs="Times New Roman"/>
          <w:sz w:val="24"/>
          <w:szCs w:val="24"/>
        </w:rPr>
        <w:t>Ni</w:t>
      </w:r>
      <w:proofErr w:type="spellEnd"/>
      <w:r w:rsidRPr="003E4B6D">
        <w:rPr>
          <w:rFonts w:ascii="Times New Roman" w:hAnsi="Times New Roman" w:cs="Times New Roman"/>
          <w:sz w:val="24"/>
          <w:szCs w:val="24"/>
        </w:rPr>
        <w:t xml:space="preserve"> - объем максимальной мощности присоединяемых устройств, указанный Заявителем в заявке на технологическое присоединение;</w:t>
      </w: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С</w:t>
      </w:r>
      <w:proofErr w:type="gramStart"/>
      <w:r w:rsidRPr="003E4B6D">
        <w:rPr>
          <w:rFonts w:ascii="Times New Roman" w:hAnsi="Times New Roman" w:cs="Times New Roman"/>
          <w:sz w:val="24"/>
          <w:szCs w:val="24"/>
        </w:rPr>
        <w:t>4</w:t>
      </w:r>
      <w:proofErr w:type="gramEnd"/>
      <w:r w:rsidRPr="003E4B6D">
        <w:rPr>
          <w:rFonts w:ascii="Times New Roman" w:hAnsi="Times New Roman" w:cs="Times New Roman"/>
          <w:sz w:val="24"/>
          <w:szCs w:val="24"/>
        </w:rPr>
        <w:t>, С5, С6, С7 - стандартизированные тарифные ставки согласно приложению № 1 к настоящему приказу.</w:t>
      </w:r>
    </w:p>
    <w:p w:rsidR="003E4B6D" w:rsidRPr="003E4B6D" w:rsidRDefault="003E4B6D" w:rsidP="003E4B6D">
      <w:pPr>
        <w:ind w:firstLine="567"/>
        <w:jc w:val="both"/>
        <w:rPr>
          <w:rFonts w:ascii="Times New Roman" w:hAnsi="Times New Roman" w:cs="Times New Roman"/>
          <w:sz w:val="24"/>
          <w:szCs w:val="24"/>
        </w:rPr>
      </w:pP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г) если при технологическом присоединении согласно техническим условиям срок выполнения мероприятий по технологическому присоединению предусмотрен на период два года, то стоимость мероприятий, учитываемых в плате, рассчитанной в год подачи заявки, индексируется следующим образом:</w:t>
      </w: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- 50% стоимости мероприятий, предусмотренных техническими условиями, определяется в ценах года, соответствующего году утверждения платы;</w:t>
      </w: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на год, следующий за годом утверждения платы, публикуемый Министерством экономического развития Российской Федерации (при отсутствии данного индекса используется индекс потребительских цен).</w:t>
      </w:r>
    </w:p>
    <w:p w:rsidR="003E4B6D" w:rsidRPr="003E4B6D" w:rsidRDefault="003E4B6D" w:rsidP="003E4B6D">
      <w:pPr>
        <w:ind w:firstLine="567"/>
        <w:jc w:val="both"/>
        <w:rPr>
          <w:rFonts w:ascii="Times New Roman" w:hAnsi="Times New Roman" w:cs="Times New Roman"/>
          <w:sz w:val="24"/>
          <w:szCs w:val="24"/>
        </w:rPr>
      </w:pPr>
    </w:p>
    <w:p w:rsidR="003E4B6D" w:rsidRPr="003E4B6D" w:rsidRDefault="003E4B6D" w:rsidP="003E4B6D">
      <w:pPr>
        <w:ind w:firstLine="567"/>
        <w:jc w:val="both"/>
        <w:rPr>
          <w:rFonts w:ascii="Times New Roman" w:hAnsi="Times New Roman" w:cs="Times New Roman"/>
          <w:sz w:val="24"/>
          <w:szCs w:val="24"/>
        </w:rPr>
      </w:pPr>
      <w:r w:rsidRPr="003E4B6D">
        <w:rPr>
          <w:rFonts w:ascii="Times New Roman" w:hAnsi="Times New Roman" w:cs="Times New Roman"/>
          <w:sz w:val="24"/>
          <w:szCs w:val="24"/>
        </w:rPr>
        <w:t xml:space="preserve">д) если при технологическом присоединении по инициативе (обращению) Заявителя, максимальная мощность </w:t>
      </w:r>
      <w:proofErr w:type="spellStart"/>
      <w:r w:rsidRPr="003E4B6D">
        <w:rPr>
          <w:rFonts w:ascii="Times New Roman" w:hAnsi="Times New Roman" w:cs="Times New Roman"/>
          <w:sz w:val="24"/>
          <w:szCs w:val="24"/>
        </w:rPr>
        <w:t>энергопринимающих</w:t>
      </w:r>
      <w:proofErr w:type="spellEnd"/>
      <w:r w:rsidRPr="003E4B6D">
        <w:rPr>
          <w:rFonts w:ascii="Times New Roman" w:hAnsi="Times New Roman" w:cs="Times New Roman"/>
          <w:sz w:val="24"/>
          <w:szCs w:val="24"/>
        </w:rPr>
        <w:t xml:space="preserve"> устройств которого составляет не менее 670 кВт, установлены сроки выполнения мероприятий по технологическому присоединению более двух лет (но не более четырех лет), то стоимость мероприятий, учитываемых в плате, рассчитанной в год подачи заявки, индексируется следующим образом:</w:t>
      </w:r>
    </w:p>
    <w:p w:rsidR="003E4B6D" w:rsidRPr="003E4B6D" w:rsidRDefault="003E4B6D" w:rsidP="003E4B6D">
      <w:pPr>
        <w:ind w:firstLine="567"/>
        <w:jc w:val="both"/>
        <w:rPr>
          <w:rFonts w:ascii="Times New Roman" w:hAnsi="Times New Roman" w:cs="Times New Roman"/>
          <w:sz w:val="24"/>
          <w:szCs w:val="24"/>
        </w:rPr>
      </w:pPr>
      <w:proofErr w:type="gramStart"/>
      <w:r w:rsidRPr="003E4B6D">
        <w:rPr>
          <w:rFonts w:ascii="Times New Roman" w:hAnsi="Times New Roman" w:cs="Times New Roman"/>
          <w:sz w:val="24"/>
          <w:szCs w:val="24"/>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roofErr w:type="gramEnd"/>
    </w:p>
    <w:p w:rsidR="0006463B" w:rsidRDefault="003E4B6D" w:rsidP="003E4B6D">
      <w:pPr>
        <w:ind w:firstLine="567"/>
        <w:jc w:val="both"/>
        <w:rPr>
          <w:rFonts w:ascii="Times New Roman" w:hAnsi="Times New Roman" w:cs="Times New Roman"/>
          <w:sz w:val="24"/>
          <w:szCs w:val="24"/>
        </w:rPr>
      </w:pPr>
      <w:proofErr w:type="gramStart"/>
      <w:r w:rsidRPr="003E4B6D">
        <w:rPr>
          <w:rFonts w:ascii="Times New Roman" w:hAnsi="Times New Roman" w:cs="Times New Roman"/>
          <w:sz w:val="24"/>
          <w:szCs w:val="24"/>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roofErr w:type="gramEnd"/>
    </w:p>
    <w:p w:rsidR="0006463B" w:rsidRDefault="002E17D2" w:rsidP="0006463B">
      <w:pPr>
        <w:ind w:firstLine="567"/>
        <w:jc w:val="both"/>
        <w:rPr>
          <w:rFonts w:ascii="Times New Roman" w:hAnsi="Times New Roman" w:cs="Times New Roman"/>
          <w:sz w:val="24"/>
          <w:szCs w:val="24"/>
        </w:rPr>
      </w:pPr>
      <w:r w:rsidRPr="002E17D2">
        <w:rPr>
          <w:rFonts w:ascii="Times New Roman" w:hAnsi="Times New Roman" w:cs="Times New Roman"/>
          <w:sz w:val="24"/>
          <w:szCs w:val="24"/>
        </w:rPr>
        <w:lastRenderedPageBreak/>
        <w:t>Приказ Министерства жилищно-коммунального хозяйства и гражданской защиты населения Пензенской области от 28.11.2022г. №112-т разме</w:t>
      </w:r>
      <w:r>
        <w:rPr>
          <w:rFonts w:ascii="Times New Roman" w:hAnsi="Times New Roman" w:cs="Times New Roman"/>
          <w:sz w:val="24"/>
          <w:szCs w:val="24"/>
        </w:rPr>
        <w:t>щен</w:t>
      </w:r>
      <w:r w:rsidRPr="002E17D2">
        <w:rPr>
          <w:rFonts w:ascii="Times New Roman" w:hAnsi="Times New Roman" w:cs="Times New Roman"/>
          <w:sz w:val="24"/>
          <w:szCs w:val="24"/>
        </w:rPr>
        <w:t xml:space="preserve"> </w:t>
      </w:r>
      <w:bookmarkStart w:id="0" w:name="_GoBack"/>
      <w:bookmarkEnd w:id="0"/>
      <w:r w:rsidRPr="002E17D2">
        <w:rPr>
          <w:rFonts w:ascii="Times New Roman" w:hAnsi="Times New Roman" w:cs="Times New Roman"/>
          <w:sz w:val="24"/>
          <w:szCs w:val="24"/>
        </w:rPr>
        <w:t>на официальном сайте Министерства жилищно-коммунального хозяйства и гражданской защиты населения Пензенской области в информационно-телекоммуникационной сети «Интернет» и «Официальном интернет-портале правовой информации» (www.pravo.gov.ru).</w:t>
      </w:r>
    </w:p>
    <w:p w:rsidR="0006463B" w:rsidRDefault="0006463B" w:rsidP="0006463B">
      <w:pPr>
        <w:ind w:firstLine="567"/>
        <w:jc w:val="both"/>
        <w:rPr>
          <w:rFonts w:ascii="Times New Roman" w:hAnsi="Times New Roman" w:cs="Times New Roman"/>
          <w:sz w:val="24"/>
          <w:szCs w:val="24"/>
        </w:rPr>
      </w:pPr>
    </w:p>
    <w:p w:rsidR="0006463B" w:rsidRDefault="0006463B" w:rsidP="0006463B">
      <w:pPr>
        <w:ind w:firstLine="567"/>
        <w:jc w:val="both"/>
        <w:rPr>
          <w:rFonts w:ascii="Times New Roman" w:hAnsi="Times New Roman" w:cs="Times New Roman"/>
          <w:sz w:val="24"/>
          <w:szCs w:val="24"/>
        </w:rPr>
      </w:pPr>
    </w:p>
    <w:p w:rsidR="0006463B" w:rsidRDefault="0006463B" w:rsidP="0006463B">
      <w:pPr>
        <w:ind w:firstLine="567"/>
        <w:jc w:val="both"/>
        <w:rPr>
          <w:rFonts w:ascii="Times New Roman" w:hAnsi="Times New Roman" w:cs="Times New Roman"/>
          <w:sz w:val="24"/>
          <w:szCs w:val="24"/>
        </w:rPr>
      </w:pPr>
    </w:p>
    <w:p w:rsidR="0006463B" w:rsidRPr="00A161CB" w:rsidRDefault="0006463B" w:rsidP="0006463B">
      <w:pPr>
        <w:ind w:firstLine="567"/>
        <w:jc w:val="both"/>
        <w:rPr>
          <w:rFonts w:ascii="Times New Roman" w:hAnsi="Times New Roman" w:cs="Times New Roman"/>
          <w:sz w:val="24"/>
          <w:szCs w:val="24"/>
        </w:rPr>
      </w:pPr>
    </w:p>
    <w:p w:rsidR="00A161CB" w:rsidRPr="00A161CB" w:rsidRDefault="00A161CB" w:rsidP="0006463B">
      <w:pPr>
        <w:ind w:firstLine="567"/>
        <w:jc w:val="both"/>
        <w:rPr>
          <w:rFonts w:ascii="Times New Roman" w:hAnsi="Times New Roman" w:cs="Times New Roman"/>
          <w:sz w:val="24"/>
          <w:szCs w:val="24"/>
        </w:rPr>
      </w:pPr>
    </w:p>
    <w:sectPr w:rsidR="00A161CB" w:rsidRPr="00A161CB" w:rsidSect="002141C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E81"/>
    <w:multiLevelType w:val="multilevel"/>
    <w:tmpl w:val="CD9EAEB8"/>
    <w:lvl w:ilvl="0">
      <w:start w:val="1"/>
      <w:numFmt w:val="decimal"/>
      <w:lvlText w:val="%1."/>
      <w:lvlJc w:val="left"/>
      <w:pPr>
        <w:ind w:left="720"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779" w:hanging="1005"/>
      </w:pPr>
      <w:rPr>
        <w:rFonts w:hint="default"/>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E9"/>
    <w:rsid w:val="0006463B"/>
    <w:rsid w:val="002141C5"/>
    <w:rsid w:val="002E17D2"/>
    <w:rsid w:val="002E4B7D"/>
    <w:rsid w:val="003E4B6D"/>
    <w:rsid w:val="007523C6"/>
    <w:rsid w:val="00A161CB"/>
    <w:rsid w:val="00B10F92"/>
    <w:rsid w:val="00D015C3"/>
    <w:rsid w:val="00EF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7E9"/>
    <w:pPr>
      <w:ind w:left="720"/>
      <w:contextualSpacing/>
    </w:pPr>
  </w:style>
  <w:style w:type="character" w:styleId="a4">
    <w:name w:val="Hyperlink"/>
    <w:basedOn w:val="a0"/>
    <w:uiPriority w:val="99"/>
    <w:unhideWhenUsed/>
    <w:rsid w:val="00D015C3"/>
    <w:rPr>
      <w:color w:val="0000FF" w:themeColor="hyperlink"/>
      <w:u w:val="single"/>
    </w:rPr>
  </w:style>
  <w:style w:type="paragraph" w:styleId="a5">
    <w:name w:val="Balloon Text"/>
    <w:basedOn w:val="a"/>
    <w:link w:val="a6"/>
    <w:uiPriority w:val="99"/>
    <w:semiHidden/>
    <w:unhideWhenUsed/>
    <w:rsid w:val="000646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4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7E9"/>
    <w:pPr>
      <w:ind w:left="720"/>
      <w:contextualSpacing/>
    </w:pPr>
  </w:style>
  <w:style w:type="character" w:styleId="a4">
    <w:name w:val="Hyperlink"/>
    <w:basedOn w:val="a0"/>
    <w:uiPriority w:val="99"/>
    <w:unhideWhenUsed/>
    <w:rsid w:val="00D015C3"/>
    <w:rPr>
      <w:color w:val="0000FF" w:themeColor="hyperlink"/>
      <w:u w:val="single"/>
    </w:rPr>
  </w:style>
  <w:style w:type="paragraph" w:styleId="a5">
    <w:name w:val="Balloon Text"/>
    <w:basedOn w:val="a"/>
    <w:link w:val="a6"/>
    <w:uiPriority w:val="99"/>
    <w:semiHidden/>
    <w:unhideWhenUsed/>
    <w:rsid w:val="000646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4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png"/><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image" Target="media/image44.wmf"/><Relationship Id="rId55" Type="http://schemas.openxmlformats.org/officeDocument/2006/relationships/image" Target="media/image49.wmf"/><Relationship Id="rId63"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3.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5" Type="http://schemas.openxmlformats.org/officeDocument/2006/relationships/webSettings" Target="webSettings.xml"/><Relationship Id="rId61" Type="http://schemas.openxmlformats.org/officeDocument/2006/relationships/image" Target="media/image55.wmf"/><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45.wmf"/><Relationship Id="rId3" Type="http://schemas.microsoft.com/office/2007/relationships/stylesWithEffects" Target="stylesWithEffect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png"/><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1" Type="http://schemas.openxmlformats.org/officeDocument/2006/relationships/numbering" Target="numbering.xml"/><Relationship Id="rId6" Type="http://schemas.openxmlformats.org/officeDocument/2006/relationships/hyperlink" Target="http://www.pravo.gov.ru" TargetMode="Externa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4202</Words>
  <Characters>23958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Ekonomist</cp:lastModifiedBy>
  <cp:revision>8</cp:revision>
  <dcterms:created xsi:type="dcterms:W3CDTF">2023-06-22T13:22:00Z</dcterms:created>
  <dcterms:modified xsi:type="dcterms:W3CDTF">2023-06-23T05:56:00Z</dcterms:modified>
</cp:coreProperties>
</file>